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BB" w:rsidRPr="00762303" w:rsidRDefault="00762303" w:rsidP="005E52FF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Cs w:val="30"/>
          <w:shd w:val="clear" w:color="auto" w:fill="FFFFFF"/>
        </w:rPr>
      </w:pPr>
      <w:r w:rsidRPr="00762303">
        <w:rPr>
          <w:rFonts w:ascii="Arial" w:hAnsi="Arial" w:cs="Arial"/>
          <w:b/>
          <w:bCs/>
          <w:color w:val="222222"/>
          <w:szCs w:val="30"/>
          <w:shd w:val="clear" w:color="auto" w:fill="FFFFFF"/>
        </w:rPr>
        <w:t xml:space="preserve">Impacto de los distintos procesos industriales en los </w:t>
      </w:r>
      <w:proofErr w:type="spellStart"/>
      <w:r w:rsidRPr="00762303">
        <w:rPr>
          <w:rFonts w:ascii="Arial" w:hAnsi="Arial" w:cs="Arial"/>
          <w:b/>
          <w:bCs/>
          <w:color w:val="222222"/>
          <w:szCs w:val="30"/>
          <w:shd w:val="clear" w:color="auto" w:fill="FFFFFF"/>
        </w:rPr>
        <w:t>polifenoles</w:t>
      </w:r>
      <w:proofErr w:type="spellEnd"/>
      <w:r w:rsidRPr="00762303">
        <w:rPr>
          <w:rFonts w:ascii="Arial" w:hAnsi="Arial" w:cs="Arial"/>
          <w:b/>
          <w:bCs/>
          <w:color w:val="222222"/>
          <w:szCs w:val="30"/>
          <w:shd w:val="clear" w:color="auto" w:fill="FFFFFF"/>
        </w:rPr>
        <w:t xml:space="preserve"> presentes en frutas</w:t>
      </w:r>
    </w:p>
    <w:p w:rsidR="00C313BB" w:rsidRPr="00C313BB" w:rsidRDefault="00C313BB" w:rsidP="005E52FF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0"/>
          <w:szCs w:val="30"/>
          <w:shd w:val="clear" w:color="auto" w:fill="FFFFFF"/>
        </w:rPr>
      </w:pPr>
    </w:p>
    <w:p w:rsidR="00C313BB" w:rsidRPr="0039324B" w:rsidRDefault="00C313BB" w:rsidP="005E52F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313BB">
        <w:rPr>
          <w:rFonts w:ascii="Arial" w:hAnsi="Arial" w:cs="Arial"/>
          <w:color w:val="000000" w:themeColor="text1"/>
          <w:sz w:val="20"/>
          <w:szCs w:val="20"/>
          <w:u w:val="single"/>
        </w:rPr>
        <w:t>Concellón</w:t>
      </w:r>
      <w:proofErr w:type="spellEnd"/>
      <w:r w:rsidRPr="00C313B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313BB">
        <w:rPr>
          <w:rFonts w:ascii="Arial" w:hAnsi="Arial" w:cs="Arial"/>
          <w:color w:val="000000" w:themeColor="text1"/>
          <w:sz w:val="20"/>
          <w:szCs w:val="20"/>
        </w:rPr>
        <w:t>Vicente AR</w:t>
      </w:r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, Viña SZ,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Lemoine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ML,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Rodoni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L,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Zaro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MJ,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Hasperu</w:t>
      </w:r>
      <w:r w:rsidR="00C31E5D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J,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Massolo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JF, Ortiz CM, González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Forte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L,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Quinteros Natalia,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Valerga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L,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Darré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M, Ortiz </w:t>
      </w:r>
      <w:proofErr w:type="spellStart"/>
      <w:r w:rsidRPr="0039324B">
        <w:rPr>
          <w:rFonts w:ascii="Arial" w:hAnsi="Arial" w:cs="Arial"/>
          <w:color w:val="000000" w:themeColor="text1"/>
          <w:sz w:val="20"/>
          <w:szCs w:val="20"/>
        </w:rPr>
        <w:t>Araque</w:t>
      </w:r>
      <w:proofErr w:type="spellEnd"/>
      <w:r w:rsidRPr="0039324B">
        <w:rPr>
          <w:rFonts w:ascii="Arial" w:hAnsi="Arial" w:cs="Arial"/>
          <w:color w:val="000000" w:themeColor="text1"/>
          <w:sz w:val="20"/>
          <w:szCs w:val="20"/>
        </w:rPr>
        <w:t xml:space="preserve"> LC, Pintos F</w:t>
      </w:r>
    </w:p>
    <w:p w:rsidR="00C313BB" w:rsidRPr="0039324B" w:rsidRDefault="00C313BB" w:rsidP="005E52F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313BB" w:rsidRPr="00F42DE7" w:rsidRDefault="00C313BB" w:rsidP="005E52FF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42DE7">
        <w:rPr>
          <w:rFonts w:ascii="Arial" w:hAnsi="Arial" w:cs="Arial"/>
          <w:color w:val="000000" w:themeColor="text1"/>
          <w:sz w:val="16"/>
          <w:szCs w:val="16"/>
        </w:rPr>
        <w:t>GITeP</w:t>
      </w:r>
      <w:proofErr w:type="spellEnd"/>
      <w:r w:rsidRPr="00F42DE7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42DE7">
        <w:rPr>
          <w:rFonts w:ascii="Arial" w:hAnsi="Arial" w:cs="Arial"/>
          <w:i/>
          <w:color w:val="000000" w:themeColor="text1"/>
          <w:sz w:val="16"/>
          <w:szCs w:val="16"/>
        </w:rPr>
        <w:t>Grupo de Investigación en Tecnología Poscosecha.</w:t>
      </w:r>
      <w:r w:rsidRPr="00F42DE7">
        <w:rPr>
          <w:rFonts w:ascii="Arial" w:hAnsi="Arial" w:cs="Arial"/>
          <w:color w:val="000000" w:themeColor="text1"/>
          <w:sz w:val="16"/>
          <w:szCs w:val="16"/>
        </w:rPr>
        <w:t xml:space="preserve"> CIDCA, </w:t>
      </w:r>
      <w:r w:rsidRPr="00F42DE7">
        <w:rPr>
          <w:rFonts w:ascii="Arial" w:hAnsi="Arial" w:cs="Arial"/>
          <w:i/>
          <w:color w:val="000000" w:themeColor="text1"/>
          <w:sz w:val="16"/>
          <w:szCs w:val="16"/>
        </w:rPr>
        <w:t xml:space="preserve">Centro de Investigación y Desarrollo en </w:t>
      </w:r>
      <w:proofErr w:type="spellStart"/>
      <w:r w:rsidRPr="00F42DE7">
        <w:rPr>
          <w:rFonts w:ascii="Arial" w:hAnsi="Arial" w:cs="Arial"/>
          <w:i/>
          <w:color w:val="000000" w:themeColor="text1"/>
          <w:sz w:val="16"/>
          <w:szCs w:val="16"/>
        </w:rPr>
        <w:t>Criotecnología</w:t>
      </w:r>
      <w:proofErr w:type="spellEnd"/>
      <w:r w:rsidRPr="00F42DE7">
        <w:rPr>
          <w:rFonts w:ascii="Arial" w:hAnsi="Arial" w:cs="Arial"/>
          <w:i/>
          <w:color w:val="000000" w:themeColor="text1"/>
          <w:sz w:val="16"/>
          <w:szCs w:val="16"/>
        </w:rPr>
        <w:t xml:space="preserve"> de Alimentos</w:t>
      </w:r>
      <w:r w:rsidRPr="00F42DE7">
        <w:rPr>
          <w:rFonts w:ascii="Arial" w:hAnsi="Arial" w:cs="Arial"/>
          <w:color w:val="000000" w:themeColor="text1"/>
          <w:sz w:val="16"/>
          <w:szCs w:val="16"/>
        </w:rPr>
        <w:t xml:space="preserve"> (CONICET-UNLP-CICPBA). Calles 47 y 116 s/n, (1900) La Plata, Buenos Aires, Argentina. E-mail: </w:t>
      </w:r>
      <w:hyperlink r:id="rId5" w:history="1">
        <w:r w:rsidRPr="00F42DE7">
          <w:rPr>
            <w:rStyle w:val="Hipervnculo"/>
            <w:rFonts w:ascii="Arial" w:hAnsi="Arial" w:cs="Arial"/>
            <w:sz w:val="16"/>
            <w:szCs w:val="16"/>
          </w:rPr>
          <w:t>analia.concellon@gmail.com</w:t>
        </w:r>
      </w:hyperlink>
    </w:p>
    <w:p w:rsidR="00245E8D" w:rsidRDefault="00245E8D" w:rsidP="005E52FF">
      <w:pPr>
        <w:spacing w:after="0" w:line="240" w:lineRule="auto"/>
      </w:pPr>
    </w:p>
    <w:p w:rsidR="00A969F0" w:rsidRPr="005B4AE6" w:rsidRDefault="001D450F" w:rsidP="005E52FF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5F5F5"/>
        </w:rPr>
      </w:pPr>
      <w:r>
        <w:rPr>
          <w:rFonts w:ascii="Arial" w:hAnsi="Arial" w:cs="Arial"/>
          <w:sz w:val="20"/>
          <w:szCs w:val="20"/>
          <w:lang w:val="es-ES_tradnl"/>
        </w:rPr>
        <w:t>L</w:t>
      </w:r>
      <w:r w:rsidR="00A969F0" w:rsidRP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a OMS recomienda como objetivo poblacional la ingesta de un mínimo de 400 g diarios de </w:t>
      </w:r>
      <w:proofErr w:type="spellStart"/>
      <w:r w:rsidR="00F10CAF">
        <w:rPr>
          <w:rFonts w:ascii="Arial" w:hAnsi="Arial" w:cs="Arial"/>
          <w:sz w:val="20"/>
          <w:szCs w:val="20"/>
          <w:bdr w:val="none" w:sz="0" w:space="0" w:color="auto" w:frame="1"/>
        </w:rPr>
        <w:t>FyH</w:t>
      </w:r>
      <w:proofErr w:type="spellEnd"/>
      <w:r w:rsidR="00A969F0" w:rsidRP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 (excluidas las patatas y otros tubérculos)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, sin embargo en general, la ingesta de la población está por debajo de ese valor</w:t>
      </w:r>
      <w:r w:rsidR="00A969F0" w:rsidRP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. Esta recomendación considera a las </w:t>
      </w:r>
      <w:proofErr w:type="spellStart"/>
      <w:r w:rsidR="00A969F0" w:rsidRPr="005B4AE6">
        <w:rPr>
          <w:rFonts w:ascii="Arial" w:hAnsi="Arial" w:cs="Arial"/>
          <w:sz w:val="20"/>
          <w:szCs w:val="20"/>
          <w:bdr w:val="none" w:sz="0" w:space="0" w:color="auto" w:frame="1"/>
        </w:rPr>
        <w:t>FyH</w:t>
      </w:r>
      <w:proofErr w:type="spellEnd"/>
      <w:r w:rsidR="00A969F0" w:rsidRP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 frescas</w:t>
      </w:r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, por lo que desde hace ya algunas décadas se ofrecen </w:t>
      </w:r>
      <w:proofErr w:type="spellStart"/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>FyH</w:t>
      </w:r>
      <w:proofErr w:type="spellEnd"/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 frescas cortadas o listas para usar con el fin de que el consumo se incremente dada la practicidad y gran facilidad de uso. Sin embargo, </w:t>
      </w:r>
      <w:r w:rsidR="002D2139">
        <w:rPr>
          <w:rFonts w:ascii="Arial" w:hAnsi="Arial" w:cs="Arial"/>
          <w:sz w:val="20"/>
          <w:szCs w:val="20"/>
          <w:bdr w:val="none" w:sz="0" w:space="0" w:color="auto" w:frame="1"/>
        </w:rPr>
        <w:t xml:space="preserve">debido a la limitada </w:t>
      </w:r>
      <w:r w:rsidR="002D2139" w:rsidRP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vida útil </w:t>
      </w:r>
      <w:proofErr w:type="spellStart"/>
      <w:r w:rsidR="002D2139" w:rsidRPr="005B4AE6">
        <w:rPr>
          <w:rFonts w:ascii="Arial" w:hAnsi="Arial" w:cs="Arial"/>
          <w:sz w:val="20"/>
          <w:szCs w:val="20"/>
          <w:bdr w:val="none" w:sz="0" w:space="0" w:color="auto" w:frame="1"/>
        </w:rPr>
        <w:t>poscosecha</w:t>
      </w:r>
      <w:proofErr w:type="spellEnd"/>
      <w:r w:rsidR="002D2139" w:rsidRPr="002D2139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2D2139">
        <w:rPr>
          <w:rFonts w:ascii="Arial" w:hAnsi="Arial" w:cs="Arial"/>
          <w:sz w:val="20"/>
          <w:szCs w:val="20"/>
          <w:bdr w:val="none" w:sz="0" w:space="0" w:color="auto" w:frame="1"/>
        </w:rPr>
        <w:t xml:space="preserve">de las </w:t>
      </w:r>
      <w:proofErr w:type="spellStart"/>
      <w:r w:rsidR="002D2139">
        <w:rPr>
          <w:rFonts w:ascii="Arial" w:hAnsi="Arial" w:cs="Arial"/>
          <w:sz w:val="20"/>
          <w:szCs w:val="20"/>
          <w:bdr w:val="none" w:sz="0" w:space="0" w:color="auto" w:frame="1"/>
        </w:rPr>
        <w:t>FyH</w:t>
      </w:r>
      <w:proofErr w:type="spellEnd"/>
      <w:r w:rsidR="002D2139">
        <w:rPr>
          <w:rFonts w:ascii="Arial" w:hAnsi="Arial" w:cs="Arial"/>
          <w:sz w:val="20"/>
          <w:szCs w:val="20"/>
          <w:bdr w:val="none" w:sz="0" w:space="0" w:color="auto" w:frame="1"/>
        </w:rPr>
        <w:t xml:space="preserve"> frescas y saturación del mercado en época de plena producción, se efectúan diversos procesamientos tratando de </w:t>
      </w:r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emplear las </w:t>
      </w:r>
      <w:proofErr w:type="spellStart"/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>FyH</w:t>
      </w:r>
      <w:proofErr w:type="spellEnd"/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05902">
        <w:rPr>
          <w:rFonts w:ascii="Arial" w:hAnsi="Arial" w:cs="Arial"/>
          <w:sz w:val="20"/>
          <w:szCs w:val="20"/>
          <w:bdr w:val="none" w:sz="0" w:space="0" w:color="auto" w:frame="1"/>
        </w:rPr>
        <w:t xml:space="preserve">o subproductos </w:t>
      </w:r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como </w:t>
      </w:r>
      <w:r w:rsidR="002D2139">
        <w:rPr>
          <w:rFonts w:ascii="Arial" w:hAnsi="Arial" w:cs="Arial"/>
          <w:sz w:val="20"/>
          <w:szCs w:val="20"/>
          <w:bdr w:val="none" w:sz="0" w:space="0" w:color="auto" w:frame="1"/>
        </w:rPr>
        <w:t xml:space="preserve">alimentos o </w:t>
      </w:r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ingredientes </w:t>
      </w:r>
      <w:proofErr w:type="spellStart"/>
      <w:r w:rsidR="00F05902">
        <w:rPr>
          <w:rFonts w:ascii="Arial" w:hAnsi="Arial" w:cs="Arial"/>
          <w:sz w:val="20"/>
          <w:szCs w:val="20"/>
          <w:bdr w:val="none" w:sz="0" w:space="0" w:color="auto" w:frame="1"/>
        </w:rPr>
        <w:t>nutracéuticos</w:t>
      </w:r>
      <w:proofErr w:type="spellEnd"/>
      <w:r w:rsidR="00F0590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en alimentos y bebidas </w:t>
      </w:r>
      <w:r w:rsidR="00F05902">
        <w:rPr>
          <w:rFonts w:ascii="Arial" w:hAnsi="Arial" w:cs="Arial"/>
          <w:sz w:val="20"/>
          <w:szCs w:val="20"/>
          <w:bdr w:val="none" w:sz="0" w:space="0" w:color="auto" w:frame="1"/>
        </w:rPr>
        <w:t>funcionales</w:t>
      </w:r>
      <w:r w:rsidR="002D2139">
        <w:rPr>
          <w:rFonts w:ascii="Arial" w:hAnsi="Arial" w:cs="Arial"/>
          <w:sz w:val="20"/>
          <w:szCs w:val="20"/>
          <w:bdr w:val="none" w:sz="0" w:space="0" w:color="auto" w:frame="1"/>
        </w:rPr>
        <w:t>. Esta también es una</w:t>
      </w:r>
      <w:r w:rsid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 alternativa viable para incrementar la ingesta de los mismos y con ello incorporar a la dieta sus propiedades benéficas. Los diferentes  procesamientos pueden afectar notablemente la retención de </w:t>
      </w:r>
      <w:proofErr w:type="spellStart"/>
      <w:r w:rsidR="00654F25">
        <w:rPr>
          <w:rFonts w:ascii="Arial" w:hAnsi="Arial" w:cs="Arial"/>
          <w:sz w:val="20"/>
          <w:szCs w:val="20"/>
          <w:bdr w:val="none" w:sz="0" w:space="0" w:color="auto" w:frame="1"/>
        </w:rPr>
        <w:t>PFs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en el producto final</w:t>
      </w:r>
      <w:r w:rsidR="005B4AE6" w:rsidRPr="005B4AE6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="0006537B">
        <w:rPr>
          <w:rFonts w:ascii="Arial" w:hAnsi="Arial" w:cs="Arial"/>
          <w:sz w:val="20"/>
          <w:szCs w:val="20"/>
          <w:bdr w:val="none" w:sz="0" w:space="0" w:color="auto" w:frame="1"/>
        </w:rPr>
        <w:t xml:space="preserve"> Se debe tener</w:t>
      </w:r>
      <w:r w:rsidR="005B4AE6" w:rsidRPr="005B4AE6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 xml:space="preserve"> presente que en muchos casos, dependiendo del </w:t>
      </w:r>
      <w:proofErr w:type="spellStart"/>
      <w:r w:rsidR="005B4AE6" w:rsidRPr="005B4AE6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>polifenol</w:t>
      </w:r>
      <w:proofErr w:type="spellEnd"/>
      <w:r w:rsidR="0006537B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 xml:space="preserve"> estudiado</w:t>
      </w:r>
      <w:r w:rsidR="005B4AE6" w:rsidRPr="005B4AE6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>, las pérd</w:t>
      </w:r>
      <w:r w:rsidR="0006537B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 xml:space="preserve">idas varían más con el tipo de </w:t>
      </w:r>
      <w:proofErr w:type="spellStart"/>
      <w:r w:rsidR="0006537B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>FyH</w:t>
      </w:r>
      <w:proofErr w:type="spellEnd"/>
      <w:r w:rsidR="0006537B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 xml:space="preserve"> q</w:t>
      </w:r>
      <w:r w:rsidR="005B4AE6" w:rsidRPr="005B4AE6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>ue con el proceso</w:t>
      </w:r>
      <w:r w:rsidR="0006537B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 xml:space="preserve"> en </w:t>
      </w:r>
      <w:r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>sí</w:t>
      </w:r>
      <w:r w:rsidR="0006537B">
        <w:rPr>
          <w:rFonts w:ascii="Arial" w:hAnsi="Arial" w:cs="Arial"/>
          <w:sz w:val="20"/>
          <w:szCs w:val="20"/>
          <w:bdr w:val="none" w:sz="0" w:space="0" w:color="auto" w:frame="1"/>
          <w:lang w:val="es-ES_tradnl"/>
        </w:rPr>
        <w:t>.</w:t>
      </w:r>
      <w:r w:rsidR="005B4AE6" w:rsidRP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AB5A4F">
        <w:rPr>
          <w:rFonts w:ascii="Arial" w:hAnsi="Arial" w:cs="Arial"/>
          <w:sz w:val="20"/>
          <w:szCs w:val="20"/>
          <w:bdr w:val="none" w:sz="0" w:space="0" w:color="auto" w:frame="1"/>
        </w:rPr>
        <w:t xml:space="preserve">Existen bases de datos que agrupan los resultados de numerosas investigaciones al respecto. Algunas de ellas son: a) </w:t>
      </w:r>
      <w:proofErr w:type="spellStart"/>
      <w:r w:rsidR="00AB5A4F">
        <w:rPr>
          <w:rFonts w:ascii="Arial" w:hAnsi="Arial" w:cs="Arial"/>
          <w:sz w:val="20"/>
          <w:szCs w:val="20"/>
          <w:bdr w:val="none" w:sz="0" w:space="0" w:color="auto" w:frame="1"/>
        </w:rPr>
        <w:t>Phenol</w:t>
      </w:r>
      <w:proofErr w:type="spellEnd"/>
      <w:r w:rsidR="00AB5A4F">
        <w:rPr>
          <w:rFonts w:ascii="Arial" w:hAnsi="Arial" w:cs="Arial"/>
          <w:sz w:val="20"/>
          <w:szCs w:val="20"/>
          <w:bdr w:val="none" w:sz="0" w:space="0" w:color="auto" w:frame="1"/>
        </w:rPr>
        <w:t>-Explorer (</w:t>
      </w:r>
      <w:hyperlink r:id="rId6" w:history="1">
        <w:r w:rsidR="00AB5A4F" w:rsidRPr="00CC17E5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http://phenol-explorer.eu/</w:t>
        </w:r>
      </w:hyperlink>
      <w:r w:rsidR="00AB5A4F">
        <w:rPr>
          <w:rFonts w:ascii="Arial" w:hAnsi="Arial" w:cs="Arial"/>
          <w:sz w:val="20"/>
          <w:szCs w:val="20"/>
          <w:bdr w:val="none" w:sz="0" w:space="0" w:color="auto" w:frame="1"/>
        </w:rPr>
        <w:t xml:space="preserve">) contiene composición detallada </w:t>
      </w:r>
      <w:r w:rsidR="00342AC0">
        <w:rPr>
          <w:rFonts w:ascii="Arial" w:hAnsi="Arial" w:cs="Arial"/>
          <w:sz w:val="20"/>
          <w:szCs w:val="20"/>
          <w:bdr w:val="none" w:sz="0" w:space="0" w:color="auto" w:frame="1"/>
        </w:rPr>
        <w:t xml:space="preserve">de </w:t>
      </w:r>
      <w:proofErr w:type="spellStart"/>
      <w:r w:rsidR="00654F25">
        <w:rPr>
          <w:rFonts w:ascii="Arial" w:hAnsi="Arial" w:cs="Arial"/>
          <w:sz w:val="20"/>
          <w:szCs w:val="20"/>
          <w:bdr w:val="none" w:sz="0" w:space="0" w:color="auto" w:frame="1"/>
        </w:rPr>
        <w:t>PFs</w:t>
      </w:r>
      <w:proofErr w:type="spellEnd"/>
      <w:r w:rsidR="00342A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AB5A4F">
        <w:rPr>
          <w:rFonts w:ascii="Arial" w:hAnsi="Arial" w:cs="Arial"/>
          <w:sz w:val="20"/>
          <w:szCs w:val="20"/>
          <w:bdr w:val="none" w:sz="0" w:space="0" w:color="auto" w:frame="1"/>
        </w:rPr>
        <w:t>de más de 450 productos</w:t>
      </w:r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frescos y procesados; b) USDA </w:t>
      </w:r>
      <w:proofErr w:type="spellStart"/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>National</w:t>
      </w:r>
      <w:proofErr w:type="spellEnd"/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>Nutrient</w:t>
      </w:r>
      <w:proofErr w:type="spellEnd"/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>Database</w:t>
      </w:r>
      <w:proofErr w:type="spellEnd"/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hyperlink r:id="rId7" w:history="1">
        <w:r w:rsidR="0089769D" w:rsidRPr="00CC17E5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https://ndb.nal.usda.gov/ndb/nutrients/index</w:t>
        </w:r>
      </w:hyperlink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="0089769D">
        <w:rPr>
          <w:rFonts w:ascii="Arial" w:hAnsi="Arial" w:cs="Arial"/>
          <w:sz w:val="20"/>
          <w:szCs w:val="20"/>
          <w:bdr w:val="none" w:sz="0" w:space="0" w:color="auto" w:frame="1"/>
        </w:rPr>
        <w:t xml:space="preserve"> contiene la tabla nutricional de cada producto fresco o procesado</w:t>
      </w:r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 xml:space="preserve">; c) </w:t>
      </w:r>
      <w:r w:rsidR="0089769D">
        <w:rPr>
          <w:rFonts w:ascii="Arial" w:hAnsi="Arial" w:cs="Arial"/>
          <w:sz w:val="20"/>
          <w:szCs w:val="20"/>
          <w:bdr w:val="none" w:sz="0" w:space="0" w:color="auto" w:frame="1"/>
        </w:rPr>
        <w:t>EUROFIR</w:t>
      </w:r>
      <w:r w:rsidR="008715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89769D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hyperlink r:id="rId8" w:history="1">
        <w:r w:rsidR="0089769D" w:rsidRPr="00CC17E5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http://www.eurofir.org/</w:t>
        </w:r>
      </w:hyperlink>
      <w:r w:rsidR="0089769D">
        <w:rPr>
          <w:rFonts w:ascii="Arial" w:hAnsi="Arial" w:cs="Arial"/>
          <w:sz w:val="20"/>
          <w:szCs w:val="20"/>
          <w:bdr w:val="none" w:sz="0" w:space="0" w:color="auto" w:frame="1"/>
        </w:rPr>
        <w:t>) contiene la tabla nutricional de cada producto fresco o procesado.</w:t>
      </w:r>
      <w:r w:rsidR="00342AC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AB5A4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5B4AE6" w:rsidRPr="005B4AE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:rsidR="008060E2" w:rsidRDefault="00C1076E" w:rsidP="00F42D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1076E">
        <w:rPr>
          <w:rFonts w:ascii="Arial" w:hAnsi="Arial" w:cs="Arial"/>
          <w:b/>
          <w:sz w:val="20"/>
          <w:szCs w:val="20"/>
          <w:lang w:val="es-ES_tradnl"/>
        </w:rPr>
        <w:t>Estabilidad:</w:t>
      </w:r>
      <w:r w:rsidR="00F42DE7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El contenido de </w:t>
      </w:r>
      <w:proofErr w:type="spellStart"/>
      <w:r w:rsidR="00654F25">
        <w:rPr>
          <w:rFonts w:ascii="Arial" w:hAnsi="Arial" w:cs="Arial"/>
          <w:sz w:val="20"/>
          <w:szCs w:val="20"/>
          <w:lang w:val="es-ES_tradnl"/>
        </w:rPr>
        <w:t>PFs</w:t>
      </w:r>
      <w:proofErr w:type="spellEnd"/>
      <w:r w:rsidR="008060E2">
        <w:rPr>
          <w:rFonts w:ascii="Arial" w:hAnsi="Arial" w:cs="Arial"/>
          <w:sz w:val="20"/>
          <w:szCs w:val="20"/>
          <w:lang w:val="es-ES_tradnl"/>
        </w:rPr>
        <w:t xml:space="preserve"> suelen disminuir </w:t>
      </w:r>
      <w:r>
        <w:rPr>
          <w:rFonts w:ascii="Arial" w:hAnsi="Arial" w:cs="Arial"/>
          <w:sz w:val="20"/>
          <w:szCs w:val="20"/>
          <w:lang w:val="es-ES_tradnl"/>
        </w:rPr>
        <w:t xml:space="preserve">significativamente </w:t>
      </w:r>
      <w:r w:rsidR="008060E2">
        <w:rPr>
          <w:rFonts w:ascii="Arial" w:hAnsi="Arial" w:cs="Arial"/>
          <w:sz w:val="20"/>
          <w:szCs w:val="20"/>
          <w:lang w:val="es-ES_tradnl"/>
        </w:rPr>
        <w:t>con el aumento de la temperatura, ya que se catalizan las reacciones de oxidación e hidrólisis.</w:t>
      </w:r>
      <w:r w:rsidR="00331148">
        <w:rPr>
          <w:rFonts w:ascii="Arial" w:hAnsi="Arial" w:cs="Arial"/>
          <w:sz w:val="20"/>
          <w:szCs w:val="20"/>
          <w:lang w:val="es-ES_tradnl"/>
        </w:rPr>
        <w:t xml:space="preserve"> Sin embargo, </w:t>
      </w:r>
      <w:r w:rsidR="00762303">
        <w:rPr>
          <w:rFonts w:ascii="Arial" w:hAnsi="Arial" w:cs="Arial"/>
          <w:sz w:val="20"/>
          <w:szCs w:val="20"/>
          <w:lang w:val="es-ES_tradnl"/>
        </w:rPr>
        <w:t xml:space="preserve">en la bibliografía </w:t>
      </w:r>
      <w:r w:rsidR="00331148">
        <w:rPr>
          <w:rFonts w:ascii="Arial" w:hAnsi="Arial" w:cs="Arial"/>
          <w:sz w:val="20"/>
          <w:szCs w:val="20"/>
          <w:lang w:val="es-ES_tradnl"/>
        </w:rPr>
        <w:t xml:space="preserve">el grado de </w:t>
      </w:r>
      <w:r w:rsidR="00673016">
        <w:rPr>
          <w:rFonts w:ascii="Arial" w:hAnsi="Arial" w:cs="Arial"/>
          <w:sz w:val="20"/>
          <w:szCs w:val="20"/>
          <w:lang w:val="es-ES_tradnl"/>
        </w:rPr>
        <w:t>alteración</w:t>
      </w:r>
      <w:r w:rsidR="004706E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62303">
        <w:rPr>
          <w:rFonts w:ascii="Arial" w:hAnsi="Arial" w:cs="Arial"/>
          <w:sz w:val="20"/>
          <w:szCs w:val="20"/>
          <w:lang w:val="es-ES_tradnl"/>
        </w:rPr>
        <w:t xml:space="preserve">de los </w:t>
      </w:r>
      <w:proofErr w:type="spellStart"/>
      <w:r w:rsidR="00762303">
        <w:rPr>
          <w:rFonts w:ascii="Arial" w:hAnsi="Arial" w:cs="Arial"/>
          <w:sz w:val="20"/>
          <w:szCs w:val="20"/>
          <w:lang w:val="es-ES_tradnl"/>
        </w:rPr>
        <w:t>PFs</w:t>
      </w:r>
      <w:proofErr w:type="spellEnd"/>
      <w:r w:rsidR="00762303">
        <w:rPr>
          <w:rFonts w:ascii="Arial" w:hAnsi="Arial" w:cs="Arial"/>
          <w:sz w:val="20"/>
          <w:szCs w:val="20"/>
          <w:lang w:val="es-ES_tradnl"/>
        </w:rPr>
        <w:t xml:space="preserve"> debido al procesamiento que implique un tratamiento térmico </w:t>
      </w:r>
      <w:r w:rsidR="004706E3">
        <w:rPr>
          <w:rFonts w:ascii="Arial" w:hAnsi="Arial" w:cs="Arial"/>
          <w:sz w:val="20"/>
          <w:szCs w:val="20"/>
          <w:lang w:val="es-ES_tradnl"/>
        </w:rPr>
        <w:t>varía ampliamente</w:t>
      </w:r>
      <w:r w:rsidR="00331148">
        <w:rPr>
          <w:rFonts w:ascii="Arial" w:hAnsi="Arial" w:cs="Arial"/>
          <w:sz w:val="20"/>
          <w:szCs w:val="20"/>
          <w:lang w:val="es-ES_tradnl"/>
        </w:rPr>
        <w:t>. Esta disparidad tiene su base en que por un lado los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PFs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son parte de una gran matriz vegetal</w:t>
      </w:r>
      <w:r w:rsidR="00331148">
        <w:rPr>
          <w:rFonts w:ascii="Arial" w:hAnsi="Arial" w:cs="Arial"/>
          <w:sz w:val="20"/>
          <w:szCs w:val="20"/>
          <w:lang w:val="es-ES_tradnl"/>
        </w:rPr>
        <w:t xml:space="preserve"> que puede protegerlos o no</w:t>
      </w:r>
      <w:r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331148">
        <w:rPr>
          <w:rFonts w:ascii="Arial" w:hAnsi="Arial" w:cs="Arial"/>
          <w:sz w:val="20"/>
          <w:szCs w:val="20"/>
          <w:lang w:val="es-ES_tradnl"/>
        </w:rPr>
        <w:t xml:space="preserve">por otro que los </w:t>
      </w:r>
      <w:r>
        <w:rPr>
          <w:rFonts w:ascii="Arial" w:hAnsi="Arial" w:cs="Arial"/>
          <w:sz w:val="20"/>
          <w:szCs w:val="20"/>
          <w:lang w:val="es-ES_tradnl"/>
        </w:rPr>
        <w:t>procesamiento</w:t>
      </w:r>
      <w:r w:rsidR="00331148">
        <w:rPr>
          <w:rFonts w:ascii="Arial" w:hAnsi="Arial" w:cs="Arial"/>
          <w:sz w:val="20"/>
          <w:szCs w:val="20"/>
          <w:lang w:val="es-ES_tradnl"/>
        </w:rPr>
        <w:t>s involucran pasos y condiciones diferentes</w:t>
      </w:r>
      <w:r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673016">
        <w:rPr>
          <w:rFonts w:ascii="Arial" w:hAnsi="Arial" w:cs="Arial"/>
          <w:sz w:val="20"/>
          <w:szCs w:val="20"/>
          <w:lang w:val="es-ES_tradnl"/>
        </w:rPr>
        <w:t>Se postula que el</w:t>
      </w:r>
      <w:r w:rsidR="004706E3">
        <w:rPr>
          <w:rFonts w:ascii="Arial" w:hAnsi="Arial" w:cs="Arial"/>
          <w:sz w:val="20"/>
          <w:szCs w:val="20"/>
          <w:lang w:val="es-ES_tradnl"/>
        </w:rPr>
        <w:t xml:space="preserve"> incremento de </w:t>
      </w:r>
      <w:proofErr w:type="spellStart"/>
      <w:r w:rsidR="004706E3">
        <w:rPr>
          <w:rFonts w:ascii="Arial" w:hAnsi="Arial" w:cs="Arial"/>
          <w:sz w:val="20"/>
          <w:szCs w:val="20"/>
          <w:lang w:val="es-ES_tradnl"/>
        </w:rPr>
        <w:t>PFs</w:t>
      </w:r>
      <w:proofErr w:type="spellEnd"/>
      <w:r w:rsidR="004706E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luego del procesamiento </w:t>
      </w:r>
      <w:r w:rsidR="004706E3">
        <w:rPr>
          <w:rFonts w:ascii="Arial" w:hAnsi="Arial" w:cs="Arial"/>
          <w:sz w:val="20"/>
          <w:szCs w:val="20"/>
          <w:lang w:val="es-ES_tradnl"/>
        </w:rPr>
        <w:t>con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 calor</w:t>
      </w:r>
      <w:r w:rsidR="004706E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73016">
        <w:rPr>
          <w:rFonts w:ascii="Arial" w:hAnsi="Arial" w:cs="Arial"/>
          <w:sz w:val="20"/>
          <w:szCs w:val="20"/>
          <w:lang w:val="es-ES_tradnl"/>
        </w:rPr>
        <w:t>estaría relacionado</w:t>
      </w:r>
      <w:r w:rsidR="004706E3">
        <w:rPr>
          <w:rFonts w:ascii="Arial" w:hAnsi="Arial" w:cs="Arial"/>
          <w:sz w:val="20"/>
          <w:szCs w:val="20"/>
          <w:lang w:val="es-ES_tradnl"/>
        </w:rPr>
        <w:t xml:space="preserve"> con: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 1-una </w:t>
      </w:r>
      <w:r w:rsidR="00654F25">
        <w:rPr>
          <w:rFonts w:ascii="Arial" w:hAnsi="Arial" w:cs="Arial"/>
          <w:sz w:val="20"/>
          <w:szCs w:val="20"/>
          <w:lang w:val="es-ES_tradnl"/>
        </w:rPr>
        <w:t>mejora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 de la </w:t>
      </w:r>
      <w:r w:rsidR="00654F25">
        <w:rPr>
          <w:rFonts w:ascii="Arial" w:hAnsi="Arial" w:cs="Arial"/>
          <w:sz w:val="20"/>
          <w:szCs w:val="20"/>
          <w:lang w:val="es-ES_tradnl"/>
        </w:rPr>
        <w:t xml:space="preserve">capacidad de 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extracción de los </w:t>
      </w:r>
      <w:proofErr w:type="spellStart"/>
      <w:r w:rsidR="00654F25">
        <w:rPr>
          <w:rFonts w:ascii="Arial" w:hAnsi="Arial" w:cs="Arial"/>
          <w:sz w:val="20"/>
          <w:szCs w:val="20"/>
          <w:lang w:val="es-ES_tradnl"/>
        </w:rPr>
        <w:t>PFs</w:t>
      </w:r>
      <w:proofErr w:type="spellEnd"/>
      <w:r w:rsidR="00654F25">
        <w:rPr>
          <w:rFonts w:ascii="Arial" w:hAnsi="Arial" w:cs="Arial"/>
          <w:sz w:val="20"/>
          <w:szCs w:val="20"/>
          <w:lang w:val="es-ES_tradnl"/>
        </w:rPr>
        <w:t xml:space="preserve"> tanto aquellos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 que </w:t>
      </w:r>
      <w:r w:rsidR="008060E2" w:rsidRPr="00331148">
        <w:rPr>
          <w:rFonts w:ascii="Arial" w:hAnsi="Arial" w:cs="Arial"/>
          <w:sz w:val="20"/>
          <w:szCs w:val="20"/>
          <w:lang w:val="es-ES_tradnl"/>
        </w:rPr>
        <w:t>previamente hayan formado complejos o polimerizado</w:t>
      </w:r>
      <w:r w:rsidR="00654F25" w:rsidRPr="00331148">
        <w:rPr>
          <w:rFonts w:ascii="Arial" w:hAnsi="Arial" w:cs="Arial"/>
          <w:sz w:val="20"/>
          <w:szCs w:val="20"/>
          <w:lang w:val="es-ES_tradnl"/>
        </w:rPr>
        <w:t xml:space="preserve"> como aquellos que estuvieran ligados a pared ce</w:t>
      </w:r>
      <w:r w:rsidRPr="00331148">
        <w:rPr>
          <w:rFonts w:ascii="Arial" w:hAnsi="Arial" w:cs="Arial"/>
          <w:sz w:val="20"/>
          <w:szCs w:val="20"/>
          <w:lang w:val="es-ES_tradnl"/>
        </w:rPr>
        <w:t>l</w:t>
      </w:r>
      <w:r w:rsidR="00654F25" w:rsidRPr="00331148">
        <w:rPr>
          <w:rFonts w:ascii="Arial" w:hAnsi="Arial" w:cs="Arial"/>
          <w:sz w:val="20"/>
          <w:szCs w:val="20"/>
          <w:lang w:val="es-ES_tradnl"/>
        </w:rPr>
        <w:t>ular</w:t>
      </w:r>
      <w:r w:rsidRPr="00331148"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spellStart"/>
      <w:r w:rsidRPr="00331148">
        <w:rPr>
          <w:rFonts w:ascii="Arial" w:hAnsi="Arial" w:cs="Arial"/>
          <w:sz w:val="20"/>
          <w:szCs w:val="20"/>
        </w:rPr>
        <w:t>Peleg</w:t>
      </w:r>
      <w:proofErr w:type="spellEnd"/>
      <w:r w:rsidRPr="00331148">
        <w:rPr>
          <w:rFonts w:ascii="Arial" w:hAnsi="Arial" w:cs="Arial"/>
          <w:sz w:val="20"/>
          <w:szCs w:val="20"/>
        </w:rPr>
        <w:t xml:space="preserve"> et al., 1991)</w:t>
      </w:r>
      <w:r w:rsidR="008060E2" w:rsidRPr="00331148">
        <w:rPr>
          <w:rFonts w:ascii="Arial" w:hAnsi="Arial" w:cs="Arial"/>
          <w:sz w:val="20"/>
          <w:szCs w:val="20"/>
          <w:lang w:val="es-ES_tradnl"/>
        </w:rPr>
        <w:t xml:space="preserve">; 2-la retención de </w:t>
      </w:r>
      <w:proofErr w:type="spellStart"/>
      <w:r w:rsidR="00654F25" w:rsidRPr="00331148">
        <w:rPr>
          <w:rFonts w:ascii="Arial" w:hAnsi="Arial" w:cs="Arial"/>
          <w:sz w:val="20"/>
          <w:szCs w:val="20"/>
          <w:lang w:val="es-ES_tradnl"/>
        </w:rPr>
        <w:t>PFs</w:t>
      </w:r>
      <w:proofErr w:type="spellEnd"/>
      <w:r w:rsidR="008060E2" w:rsidRPr="00331148">
        <w:rPr>
          <w:rFonts w:ascii="Arial" w:hAnsi="Arial" w:cs="Arial"/>
          <w:sz w:val="20"/>
          <w:szCs w:val="20"/>
          <w:lang w:val="es-ES_tradnl"/>
        </w:rPr>
        <w:t xml:space="preserve"> debido a la inactivación de enzimas</w:t>
      </w:r>
      <w:r w:rsidR="00F42DE7">
        <w:rPr>
          <w:rFonts w:ascii="Arial" w:hAnsi="Arial" w:cs="Arial"/>
          <w:sz w:val="20"/>
          <w:szCs w:val="20"/>
          <w:lang w:val="es-ES_tradnl"/>
        </w:rPr>
        <w:t xml:space="preserve"> involucradas en su catabolismo </w:t>
      </w:r>
      <w:r w:rsidR="008060E2" w:rsidRPr="00331148">
        <w:rPr>
          <w:rFonts w:ascii="Arial" w:hAnsi="Arial" w:cs="Arial"/>
          <w:sz w:val="20"/>
          <w:szCs w:val="20"/>
        </w:rPr>
        <w:t>(</w:t>
      </w:r>
      <w:proofErr w:type="spellStart"/>
      <w:r w:rsidR="008060E2" w:rsidRPr="00331148">
        <w:rPr>
          <w:rFonts w:ascii="Arial" w:hAnsi="Arial" w:cs="Arial"/>
          <w:sz w:val="20"/>
          <w:szCs w:val="20"/>
        </w:rPr>
        <w:t>Scalzo</w:t>
      </w:r>
      <w:proofErr w:type="spellEnd"/>
      <w:r w:rsidR="008060E2" w:rsidRPr="00331148">
        <w:rPr>
          <w:rFonts w:ascii="Arial" w:hAnsi="Arial" w:cs="Arial"/>
          <w:sz w:val="20"/>
          <w:szCs w:val="20"/>
        </w:rPr>
        <w:t xml:space="preserve"> et al., 2004)</w:t>
      </w:r>
      <w:r w:rsidR="008060E2" w:rsidRPr="00331148">
        <w:rPr>
          <w:rFonts w:ascii="Arial" w:hAnsi="Arial" w:cs="Arial"/>
          <w:sz w:val="20"/>
          <w:szCs w:val="20"/>
          <w:lang w:val="es-ES_tradnl"/>
        </w:rPr>
        <w:t>.</w:t>
      </w:r>
      <w:r w:rsidR="008060E2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230C0D" w:rsidRDefault="00230C0D" w:rsidP="004706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C0D"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PFs</w:t>
      </w:r>
      <w:proofErr w:type="spellEnd"/>
      <w:r w:rsidRPr="00230C0D">
        <w:rPr>
          <w:rFonts w:ascii="Arial" w:hAnsi="Arial" w:cs="Arial"/>
          <w:sz w:val="20"/>
          <w:szCs w:val="20"/>
        </w:rPr>
        <w:t xml:space="preserve"> son sensibles a cambios en pH, estudios han demostrado que existe una degradación </w:t>
      </w:r>
      <w:proofErr w:type="spellStart"/>
      <w:r w:rsidRPr="00230C0D">
        <w:rPr>
          <w:rFonts w:ascii="Arial" w:hAnsi="Arial" w:cs="Arial"/>
          <w:sz w:val="20"/>
          <w:szCs w:val="20"/>
        </w:rPr>
        <w:t>oxidativa</w:t>
      </w:r>
      <w:proofErr w:type="spellEnd"/>
      <w:r w:rsidRPr="00230C0D">
        <w:rPr>
          <w:rFonts w:ascii="Arial" w:hAnsi="Arial" w:cs="Arial"/>
          <w:sz w:val="20"/>
          <w:szCs w:val="20"/>
        </w:rPr>
        <w:t xml:space="preserve"> de dichos compuestos en medios alcalinos, demostrado una mejor estabilidad en pH por debajo de 5.0. </w:t>
      </w:r>
    </w:p>
    <w:p w:rsidR="00416EC3" w:rsidRPr="00230C0D" w:rsidRDefault="00416EC3" w:rsidP="004706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PFs</w:t>
      </w:r>
      <w:proofErr w:type="spellEnd"/>
      <w:r>
        <w:rPr>
          <w:rFonts w:ascii="Arial" w:hAnsi="Arial" w:cs="Arial"/>
          <w:sz w:val="20"/>
          <w:szCs w:val="20"/>
        </w:rPr>
        <w:t xml:space="preserve"> suelen presentarse formando </w:t>
      </w:r>
      <w:r w:rsidR="0076230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glicósidos</w:t>
      </w:r>
      <w:proofErr w:type="spellEnd"/>
      <w:r>
        <w:rPr>
          <w:rFonts w:ascii="Arial" w:hAnsi="Arial" w:cs="Arial"/>
          <w:sz w:val="20"/>
          <w:szCs w:val="20"/>
        </w:rPr>
        <w:t xml:space="preserve"> ya que les confiere mayor estabilidad.</w:t>
      </w:r>
    </w:p>
    <w:p w:rsidR="008060E2" w:rsidRPr="006466C1" w:rsidRDefault="008060E2" w:rsidP="005E52F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C1076E" w:rsidRPr="006466C1" w:rsidRDefault="00C1076E" w:rsidP="005E52F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6466C1">
        <w:rPr>
          <w:rFonts w:ascii="Arial" w:hAnsi="Arial" w:cs="Arial"/>
          <w:b/>
          <w:sz w:val="20"/>
          <w:szCs w:val="20"/>
          <w:u w:val="single"/>
          <w:lang w:val="es-ES_tradnl"/>
        </w:rPr>
        <w:t>TIPOS DE PROCESAMIENTO</w:t>
      </w:r>
    </w:p>
    <w:p w:rsidR="00241E2E" w:rsidRPr="00241E2E" w:rsidRDefault="002D2139" w:rsidP="002D2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Algunos de l</w:t>
      </w:r>
      <w:r w:rsidR="00385619" w:rsidRPr="006466C1">
        <w:rPr>
          <w:rFonts w:ascii="Arial" w:hAnsi="Arial" w:cs="Arial"/>
          <w:sz w:val="20"/>
          <w:szCs w:val="20"/>
          <w:lang w:val="es-ES_tradnl"/>
        </w:rPr>
        <w:t xml:space="preserve">os tipos de procesamiento </w:t>
      </w:r>
      <w:r>
        <w:rPr>
          <w:rFonts w:ascii="Arial" w:hAnsi="Arial" w:cs="Arial"/>
          <w:sz w:val="20"/>
          <w:szCs w:val="20"/>
          <w:lang w:val="es-ES_tradnl"/>
        </w:rPr>
        <w:t>a los cuales pueden ser sometidos las frutas son:</w:t>
      </w:r>
      <w:r w:rsidR="00385619" w:rsidRPr="006466C1">
        <w:rPr>
          <w:rFonts w:ascii="Arial" w:hAnsi="Arial" w:cs="Arial"/>
          <w:sz w:val="20"/>
          <w:szCs w:val="20"/>
          <w:lang w:val="es-ES_tradnl"/>
        </w:rPr>
        <w:t xml:space="preserve"> fresco cortado, </w:t>
      </w:r>
      <w:r w:rsidR="00241E2E">
        <w:rPr>
          <w:rFonts w:ascii="Arial" w:hAnsi="Arial" w:cs="Arial"/>
          <w:sz w:val="20"/>
          <w:szCs w:val="20"/>
          <w:lang w:val="es-ES_tradnl"/>
        </w:rPr>
        <w:t>tratamiento con agua o vap</w:t>
      </w:r>
      <w:r w:rsidR="00241E2E" w:rsidRPr="00241E2E">
        <w:rPr>
          <w:rFonts w:ascii="Arial" w:hAnsi="Arial" w:cs="Arial"/>
          <w:sz w:val="20"/>
          <w:szCs w:val="20"/>
          <w:lang w:val="es-ES_tradnl"/>
        </w:rPr>
        <w:t xml:space="preserve">or (escaldado, hervido, al vapor), deshidratado (secado con aire caliente, secado en </w:t>
      </w:r>
      <w:proofErr w:type="spellStart"/>
      <w:r w:rsidR="00241E2E" w:rsidRPr="00241E2E">
        <w:rPr>
          <w:rFonts w:ascii="Arial" w:hAnsi="Arial" w:cs="Arial"/>
          <w:sz w:val="20"/>
          <w:szCs w:val="20"/>
          <w:lang w:val="es-ES_tradnl"/>
        </w:rPr>
        <w:t>spray</w:t>
      </w:r>
      <w:proofErr w:type="spellEnd"/>
      <w:r w:rsidR="00241E2E" w:rsidRPr="00241E2E">
        <w:rPr>
          <w:rFonts w:ascii="Arial" w:hAnsi="Arial" w:cs="Arial"/>
          <w:sz w:val="20"/>
          <w:szCs w:val="20"/>
          <w:lang w:val="es-ES_tradnl"/>
        </w:rPr>
        <w:t xml:space="preserve">, liofilización), encapsulado, </w:t>
      </w:r>
      <w:r w:rsidR="00837B6A" w:rsidRPr="00241E2E">
        <w:rPr>
          <w:rFonts w:ascii="Arial" w:hAnsi="Arial" w:cs="Arial"/>
          <w:sz w:val="20"/>
          <w:szCs w:val="20"/>
          <w:lang w:val="es-ES_tradnl"/>
        </w:rPr>
        <w:t>congelado</w:t>
      </w:r>
      <w:r w:rsidR="00385619" w:rsidRPr="00241E2E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241E2E">
        <w:rPr>
          <w:rFonts w:ascii="Arial" w:hAnsi="Arial" w:cs="Arial"/>
          <w:sz w:val="20"/>
          <w:szCs w:val="20"/>
          <w:lang w:val="es-ES_tradnl"/>
        </w:rPr>
        <w:t xml:space="preserve">enlatado, bebidas, dulces, chocolates.  </w:t>
      </w:r>
    </w:p>
    <w:p w:rsidR="00385619" w:rsidRPr="002D2139" w:rsidRDefault="00385619" w:rsidP="005E52F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:rsidR="004D40D6" w:rsidRPr="006466C1" w:rsidRDefault="002D2139" w:rsidP="004F1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75BF">
        <w:rPr>
          <w:rFonts w:ascii="Arial" w:hAnsi="Arial" w:cs="Arial"/>
          <w:b/>
          <w:sz w:val="20"/>
          <w:szCs w:val="20"/>
          <w:u w:val="single"/>
        </w:rPr>
        <w:t>1-</w:t>
      </w:r>
      <w:r w:rsidR="002D75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D4339">
        <w:rPr>
          <w:rFonts w:ascii="Arial" w:hAnsi="Arial" w:cs="Arial"/>
          <w:b/>
          <w:sz w:val="20"/>
          <w:szCs w:val="20"/>
          <w:u w:val="single"/>
        </w:rPr>
        <w:t>F</w:t>
      </w:r>
      <w:r w:rsidR="003D4339" w:rsidRPr="002D75BF">
        <w:rPr>
          <w:rFonts w:ascii="Arial" w:hAnsi="Arial" w:cs="Arial"/>
          <w:b/>
          <w:sz w:val="20"/>
          <w:szCs w:val="20"/>
          <w:u w:val="single"/>
        </w:rPr>
        <w:t>RUTAS FRESCAS CORTADAS</w:t>
      </w:r>
      <w:r w:rsidR="003D4339" w:rsidRPr="002D75BF">
        <w:rPr>
          <w:rFonts w:ascii="Arial" w:hAnsi="Arial" w:cs="Arial"/>
          <w:sz w:val="20"/>
          <w:szCs w:val="20"/>
          <w:u w:val="single"/>
        </w:rPr>
        <w:t xml:space="preserve"> </w:t>
      </w:r>
      <w:r w:rsidR="003D4339" w:rsidRPr="002D75BF">
        <w:rPr>
          <w:rFonts w:ascii="Arial" w:hAnsi="Arial" w:cs="Arial"/>
          <w:b/>
          <w:sz w:val="20"/>
          <w:szCs w:val="20"/>
          <w:u w:val="single"/>
        </w:rPr>
        <w:t>(PROCESAMIENTO MÍNIMO)</w:t>
      </w:r>
      <w:r w:rsidR="00837B6A" w:rsidRPr="002D75BF">
        <w:rPr>
          <w:rFonts w:ascii="Arial" w:hAnsi="Arial" w:cs="Arial"/>
          <w:sz w:val="20"/>
          <w:szCs w:val="20"/>
        </w:rPr>
        <w:t>:</w:t>
      </w:r>
      <w:r w:rsidR="004F1B56">
        <w:rPr>
          <w:rFonts w:ascii="Arial" w:hAnsi="Arial" w:cs="Arial"/>
          <w:sz w:val="20"/>
          <w:szCs w:val="20"/>
        </w:rPr>
        <w:t xml:space="preserve"> </w:t>
      </w:r>
      <w:r w:rsidR="00342AC0" w:rsidRPr="006466C1">
        <w:rPr>
          <w:rFonts w:ascii="Arial" w:hAnsi="Arial" w:cs="Arial"/>
          <w:sz w:val="20"/>
          <w:szCs w:val="20"/>
        </w:rPr>
        <w:t xml:space="preserve">El cortado involucra destrucción de las células de la línea de corte y con ello la </w:t>
      </w:r>
      <w:proofErr w:type="spellStart"/>
      <w:r w:rsidR="00342AC0" w:rsidRPr="006466C1">
        <w:rPr>
          <w:rFonts w:ascii="Arial" w:hAnsi="Arial" w:cs="Arial"/>
          <w:sz w:val="20"/>
          <w:szCs w:val="20"/>
        </w:rPr>
        <w:t>descompartamentalización</w:t>
      </w:r>
      <w:proofErr w:type="spellEnd"/>
      <w:r w:rsidR="00342AC0" w:rsidRPr="006466C1">
        <w:rPr>
          <w:rFonts w:ascii="Arial" w:hAnsi="Arial" w:cs="Arial"/>
          <w:sz w:val="20"/>
          <w:szCs w:val="20"/>
        </w:rPr>
        <w:t xml:space="preserve"> de enzimas y sustratos que llevan a</w:t>
      </w:r>
      <w:r w:rsidR="004D40D6" w:rsidRPr="006466C1">
        <w:rPr>
          <w:rFonts w:ascii="Arial" w:hAnsi="Arial" w:cs="Arial"/>
          <w:sz w:val="20"/>
          <w:szCs w:val="20"/>
        </w:rPr>
        <w:t>l</w:t>
      </w:r>
      <w:r w:rsidR="00342AC0" w:rsidRPr="006466C1">
        <w:rPr>
          <w:rFonts w:ascii="Arial" w:hAnsi="Arial" w:cs="Arial"/>
          <w:sz w:val="20"/>
          <w:szCs w:val="20"/>
        </w:rPr>
        <w:t xml:space="preserve"> </w:t>
      </w:r>
      <w:r w:rsidR="004D40D6" w:rsidRPr="006466C1">
        <w:rPr>
          <w:rFonts w:ascii="Arial" w:hAnsi="Arial" w:cs="Arial"/>
          <w:sz w:val="20"/>
          <w:szCs w:val="20"/>
        </w:rPr>
        <w:t>consumo y</w:t>
      </w:r>
      <w:r w:rsidR="00342AC0" w:rsidRPr="006466C1">
        <w:rPr>
          <w:rFonts w:ascii="Arial" w:hAnsi="Arial" w:cs="Arial"/>
          <w:sz w:val="20"/>
          <w:szCs w:val="20"/>
        </w:rPr>
        <w:t xml:space="preserve"> oxidación de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4D40D6" w:rsidRPr="006466C1">
        <w:rPr>
          <w:rFonts w:ascii="Arial" w:hAnsi="Arial" w:cs="Arial"/>
          <w:sz w:val="20"/>
          <w:szCs w:val="20"/>
        </w:rPr>
        <w:t xml:space="preserve">; y por otro lado el incremento del estrés oxidativo que consume </w:t>
      </w:r>
      <w:proofErr w:type="spellStart"/>
      <w:r w:rsidR="004D40D6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4D40D6" w:rsidRPr="006466C1">
        <w:rPr>
          <w:rFonts w:ascii="Arial" w:hAnsi="Arial" w:cs="Arial"/>
          <w:sz w:val="20"/>
          <w:szCs w:val="20"/>
        </w:rPr>
        <w:t xml:space="preserve"> como antioxidantes</w:t>
      </w:r>
      <w:r w:rsidR="00342AC0" w:rsidRPr="006466C1">
        <w:rPr>
          <w:rFonts w:ascii="Arial" w:hAnsi="Arial" w:cs="Arial"/>
          <w:sz w:val="20"/>
          <w:szCs w:val="20"/>
        </w:rPr>
        <w:t xml:space="preserve">. </w:t>
      </w:r>
      <w:r w:rsidR="00894EE4" w:rsidRPr="006466C1">
        <w:rPr>
          <w:rFonts w:ascii="Arial" w:hAnsi="Arial" w:cs="Arial"/>
          <w:sz w:val="20"/>
          <w:szCs w:val="20"/>
        </w:rPr>
        <w:t xml:space="preserve">Muchos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894EE4" w:rsidRPr="006466C1">
        <w:rPr>
          <w:rFonts w:ascii="Arial" w:hAnsi="Arial" w:cs="Arial"/>
          <w:sz w:val="20"/>
          <w:szCs w:val="20"/>
        </w:rPr>
        <w:t xml:space="preserve"> se encuentran en mayor concentración en la piel de las frutas (manzana, </w:t>
      </w:r>
      <w:r w:rsidR="005E52FF" w:rsidRPr="006466C1">
        <w:rPr>
          <w:rFonts w:ascii="Arial" w:hAnsi="Arial" w:cs="Arial"/>
          <w:sz w:val="20"/>
          <w:szCs w:val="20"/>
        </w:rPr>
        <w:t xml:space="preserve">pera, </w:t>
      </w:r>
      <w:r w:rsidR="00894EE4" w:rsidRPr="006466C1">
        <w:rPr>
          <w:rFonts w:ascii="Arial" w:hAnsi="Arial" w:cs="Arial"/>
          <w:sz w:val="20"/>
          <w:szCs w:val="20"/>
        </w:rPr>
        <w:t>ciruelas</w:t>
      </w:r>
      <w:r w:rsidR="005E52FF" w:rsidRPr="006466C1">
        <w:rPr>
          <w:rFonts w:ascii="Arial" w:hAnsi="Arial" w:cs="Arial"/>
          <w:sz w:val="20"/>
          <w:szCs w:val="20"/>
        </w:rPr>
        <w:t>,</w:t>
      </w:r>
      <w:r w:rsidR="00894EE4" w:rsidRPr="006466C1">
        <w:rPr>
          <w:rFonts w:ascii="Arial" w:hAnsi="Arial" w:cs="Arial"/>
          <w:sz w:val="20"/>
          <w:szCs w:val="20"/>
        </w:rPr>
        <w:t xml:space="preserve"> duraznos,</w:t>
      </w:r>
      <w:r w:rsidR="005E52FF" w:rsidRPr="0064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75BF">
        <w:rPr>
          <w:rFonts w:ascii="Arial" w:hAnsi="Arial" w:cs="Arial"/>
          <w:sz w:val="20"/>
          <w:szCs w:val="20"/>
        </w:rPr>
        <w:t>etc</w:t>
      </w:r>
      <w:proofErr w:type="spellEnd"/>
      <w:r w:rsidR="00894EE4" w:rsidRPr="006466C1">
        <w:rPr>
          <w:rFonts w:ascii="Arial" w:hAnsi="Arial" w:cs="Arial"/>
          <w:sz w:val="20"/>
          <w:szCs w:val="20"/>
        </w:rPr>
        <w:t>), por lo que se pierden en el proceso de pelado</w:t>
      </w:r>
      <w:r w:rsidR="005E52FF" w:rsidRPr="006466C1">
        <w:rPr>
          <w:rFonts w:ascii="Arial" w:hAnsi="Arial" w:cs="Arial"/>
          <w:sz w:val="20"/>
          <w:szCs w:val="20"/>
        </w:rPr>
        <w:t xml:space="preserve"> y con ello una gran fuente de capacidad antioxidante</w:t>
      </w:r>
      <w:r w:rsidR="00894EE4" w:rsidRPr="006466C1">
        <w:rPr>
          <w:rFonts w:ascii="Arial" w:hAnsi="Arial" w:cs="Arial"/>
          <w:sz w:val="20"/>
          <w:szCs w:val="20"/>
        </w:rPr>
        <w:t xml:space="preserve">. </w:t>
      </w:r>
      <w:r w:rsidR="00342AC0" w:rsidRPr="006466C1">
        <w:rPr>
          <w:rFonts w:ascii="Arial" w:hAnsi="Arial" w:cs="Arial"/>
          <w:sz w:val="20"/>
          <w:szCs w:val="20"/>
        </w:rPr>
        <w:t>Así, e</w:t>
      </w:r>
      <w:r w:rsidR="00782C0C" w:rsidRPr="006466C1">
        <w:rPr>
          <w:rFonts w:ascii="Arial" w:hAnsi="Arial" w:cs="Arial"/>
          <w:sz w:val="20"/>
          <w:szCs w:val="20"/>
        </w:rPr>
        <w:t xml:space="preserve">n duraznos pelados, se pierde entre un 13-48% de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782C0C" w:rsidRPr="006466C1">
        <w:rPr>
          <w:rFonts w:ascii="Arial" w:hAnsi="Arial" w:cs="Arial"/>
          <w:sz w:val="20"/>
          <w:szCs w:val="20"/>
        </w:rPr>
        <w:t xml:space="preserve"> dependiendo del estado de madurez</w:t>
      </w:r>
      <w:r w:rsidR="004E37C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E37CA" w:rsidRPr="006466C1">
        <w:rPr>
          <w:rFonts w:ascii="Arial" w:hAnsi="Arial" w:cs="Arial"/>
          <w:sz w:val="20"/>
          <w:szCs w:val="20"/>
        </w:rPr>
        <w:t>Asami</w:t>
      </w:r>
      <w:proofErr w:type="spellEnd"/>
      <w:r w:rsidR="004E37CA" w:rsidRPr="006466C1">
        <w:rPr>
          <w:rFonts w:ascii="Arial" w:hAnsi="Arial" w:cs="Arial"/>
          <w:sz w:val="20"/>
          <w:szCs w:val="20"/>
        </w:rPr>
        <w:t xml:space="preserve"> et al., </w:t>
      </w:r>
      <w:r w:rsidR="004E37CA">
        <w:rPr>
          <w:rFonts w:ascii="Arial" w:hAnsi="Arial" w:cs="Arial"/>
          <w:sz w:val="20"/>
          <w:szCs w:val="20"/>
        </w:rPr>
        <w:t>2002)</w:t>
      </w:r>
      <w:r w:rsidR="00782C0C" w:rsidRPr="006466C1">
        <w:rPr>
          <w:rFonts w:ascii="Arial" w:hAnsi="Arial" w:cs="Arial"/>
          <w:sz w:val="20"/>
          <w:szCs w:val="20"/>
        </w:rPr>
        <w:t>.</w:t>
      </w:r>
      <w:r w:rsidR="00342AC0" w:rsidRPr="006466C1">
        <w:rPr>
          <w:rFonts w:ascii="Arial" w:hAnsi="Arial" w:cs="Arial"/>
          <w:sz w:val="20"/>
          <w:szCs w:val="20"/>
        </w:rPr>
        <w:t xml:space="preserve"> </w:t>
      </w:r>
      <w:r w:rsidR="005E52FF" w:rsidRPr="006466C1">
        <w:rPr>
          <w:rFonts w:ascii="Arial" w:hAnsi="Arial" w:cs="Arial"/>
          <w:sz w:val="20"/>
          <w:szCs w:val="20"/>
        </w:rPr>
        <w:t xml:space="preserve">En manzanas Red </w:t>
      </w:r>
      <w:proofErr w:type="spellStart"/>
      <w:r w:rsidR="005E52FF" w:rsidRPr="006466C1">
        <w:rPr>
          <w:rFonts w:ascii="Arial" w:hAnsi="Arial" w:cs="Arial"/>
          <w:sz w:val="20"/>
          <w:szCs w:val="20"/>
        </w:rPr>
        <w:t>Delicious</w:t>
      </w:r>
      <w:proofErr w:type="spellEnd"/>
      <w:r w:rsidR="005E52FF" w:rsidRPr="006466C1">
        <w:rPr>
          <w:rFonts w:ascii="Arial" w:hAnsi="Arial" w:cs="Arial"/>
          <w:sz w:val="20"/>
          <w:szCs w:val="20"/>
        </w:rPr>
        <w:t xml:space="preserve"> peladas se pierde cerca de un 42% del valor de ORAC.</w:t>
      </w:r>
      <w:r w:rsidR="00F42DE7">
        <w:rPr>
          <w:rFonts w:ascii="Arial" w:hAnsi="Arial" w:cs="Arial"/>
          <w:sz w:val="20"/>
          <w:szCs w:val="20"/>
        </w:rPr>
        <w:t xml:space="preserve"> </w:t>
      </w:r>
      <w:r w:rsidR="004D40D6" w:rsidRPr="006466C1">
        <w:rPr>
          <w:rFonts w:ascii="Arial" w:hAnsi="Arial" w:cs="Arial"/>
          <w:sz w:val="20"/>
          <w:szCs w:val="20"/>
        </w:rPr>
        <w:t xml:space="preserve">También el trozado de la fruta involucra cambios en el nivel de </w:t>
      </w:r>
      <w:proofErr w:type="spellStart"/>
      <w:r w:rsidR="004D40D6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673016">
        <w:rPr>
          <w:rFonts w:ascii="Arial" w:hAnsi="Arial" w:cs="Arial"/>
          <w:sz w:val="20"/>
          <w:szCs w:val="20"/>
        </w:rPr>
        <w:t xml:space="preserve">, ya que puede incrementarse </w:t>
      </w:r>
      <w:r w:rsidR="004D40D6" w:rsidRPr="006466C1">
        <w:rPr>
          <w:rFonts w:ascii="Arial" w:hAnsi="Arial" w:cs="Arial"/>
          <w:sz w:val="20"/>
          <w:szCs w:val="20"/>
        </w:rPr>
        <w:t>debido probablemente a una síntesis de los compuestos en respuesta al estrés por corte (</w:t>
      </w:r>
      <w:proofErr w:type="spellStart"/>
      <w:r w:rsidR="004D40D6" w:rsidRPr="00673016">
        <w:rPr>
          <w:rFonts w:ascii="Arial" w:hAnsi="Arial" w:cs="Arial"/>
          <w:sz w:val="20"/>
          <w:szCs w:val="20"/>
        </w:rPr>
        <w:t>Abdallah</w:t>
      </w:r>
      <w:proofErr w:type="spellEnd"/>
      <w:r w:rsidR="004D40D6" w:rsidRPr="00673016">
        <w:rPr>
          <w:rFonts w:ascii="Arial" w:hAnsi="Arial" w:cs="Arial"/>
          <w:sz w:val="20"/>
          <w:szCs w:val="20"/>
        </w:rPr>
        <w:t xml:space="preserve"> et al., 1997)</w:t>
      </w:r>
    </w:p>
    <w:p w:rsidR="00826639" w:rsidRPr="00826639" w:rsidRDefault="002D2139" w:rsidP="00351F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2-</w:t>
      </w:r>
      <w:r w:rsidR="003D4339" w:rsidRPr="00826639">
        <w:rPr>
          <w:rFonts w:ascii="Arial" w:hAnsi="Arial" w:cs="Arial"/>
          <w:b/>
          <w:sz w:val="20"/>
          <w:szCs w:val="20"/>
          <w:u w:val="single"/>
        </w:rPr>
        <w:t>TRATAMIENTOS CON AGUA O VAPOR</w:t>
      </w:r>
    </w:p>
    <w:p w:rsidR="00F156EA" w:rsidRPr="00F156EA" w:rsidRDefault="002D2139" w:rsidP="00351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2.1.</w:t>
      </w:r>
      <w:r w:rsidR="002D75BF">
        <w:rPr>
          <w:rFonts w:ascii="Arial" w:hAnsi="Arial" w:cs="Arial"/>
          <w:sz w:val="20"/>
          <w:szCs w:val="20"/>
          <w:u w:val="single"/>
        </w:rPr>
        <w:t xml:space="preserve"> </w:t>
      </w:r>
      <w:r w:rsidR="00F156EA">
        <w:rPr>
          <w:rFonts w:ascii="Arial" w:hAnsi="Arial" w:cs="Arial"/>
          <w:sz w:val="20"/>
          <w:szCs w:val="20"/>
          <w:u w:val="single"/>
        </w:rPr>
        <w:t>Escaldado</w:t>
      </w:r>
      <w:r w:rsidR="00837B6A" w:rsidRPr="006466C1">
        <w:rPr>
          <w:rFonts w:ascii="Arial" w:hAnsi="Arial" w:cs="Arial"/>
          <w:sz w:val="20"/>
          <w:szCs w:val="20"/>
        </w:rPr>
        <w:t>:</w:t>
      </w:r>
      <w:r w:rsidR="00F156EA">
        <w:rPr>
          <w:rFonts w:ascii="Arial" w:hAnsi="Arial" w:cs="Arial"/>
          <w:sz w:val="20"/>
          <w:szCs w:val="20"/>
        </w:rPr>
        <w:t xml:space="preserve"> </w:t>
      </w:r>
      <w:r w:rsidR="00F156EA" w:rsidRPr="00F156EA">
        <w:rPr>
          <w:rFonts w:ascii="Arial" w:hAnsi="Arial" w:cs="Arial"/>
          <w:sz w:val="20"/>
          <w:szCs w:val="20"/>
        </w:rPr>
        <w:t xml:space="preserve">es el tratamiento con agua o vapor a altas temperaturas por un período muy corto de tiempo. </w:t>
      </w:r>
      <w:r w:rsidR="00F156EA">
        <w:rPr>
          <w:rFonts w:ascii="Arial" w:hAnsi="Arial" w:cs="Arial"/>
          <w:sz w:val="20"/>
          <w:szCs w:val="20"/>
        </w:rPr>
        <w:t>En general se emplea para i</w:t>
      </w:r>
      <w:r w:rsidR="00F156EA" w:rsidRPr="00F156EA">
        <w:rPr>
          <w:rFonts w:ascii="Arial" w:hAnsi="Arial" w:cs="Arial"/>
          <w:sz w:val="20"/>
          <w:szCs w:val="20"/>
        </w:rPr>
        <w:t>nactiva</w:t>
      </w:r>
      <w:r w:rsidR="00F156EA">
        <w:rPr>
          <w:rFonts w:ascii="Arial" w:hAnsi="Arial" w:cs="Arial"/>
          <w:sz w:val="20"/>
          <w:szCs w:val="20"/>
        </w:rPr>
        <w:t>r enzimas</w:t>
      </w:r>
      <w:r w:rsidR="00F156EA" w:rsidRPr="00F15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6EA">
        <w:rPr>
          <w:rFonts w:ascii="Arial" w:hAnsi="Arial" w:cs="Arial"/>
          <w:sz w:val="20"/>
          <w:szCs w:val="20"/>
        </w:rPr>
        <w:t>oxidativas</w:t>
      </w:r>
      <w:proofErr w:type="spellEnd"/>
      <w:r w:rsidR="00F156EA">
        <w:rPr>
          <w:rFonts w:ascii="Arial" w:hAnsi="Arial" w:cs="Arial"/>
          <w:sz w:val="20"/>
          <w:szCs w:val="20"/>
        </w:rPr>
        <w:t xml:space="preserve"> como </w:t>
      </w:r>
      <w:r w:rsidR="00F156EA" w:rsidRPr="00F156EA">
        <w:rPr>
          <w:rFonts w:ascii="Arial" w:hAnsi="Arial" w:cs="Arial"/>
          <w:sz w:val="20"/>
          <w:szCs w:val="20"/>
        </w:rPr>
        <w:t>PPO y POD</w:t>
      </w:r>
      <w:r w:rsidR="002D75BF">
        <w:rPr>
          <w:rFonts w:ascii="Arial" w:hAnsi="Arial" w:cs="Arial"/>
          <w:sz w:val="20"/>
          <w:szCs w:val="20"/>
        </w:rPr>
        <w:t xml:space="preserve"> presentes en </w:t>
      </w:r>
      <w:proofErr w:type="spellStart"/>
      <w:r w:rsidR="002D75BF">
        <w:rPr>
          <w:rFonts w:ascii="Arial" w:hAnsi="Arial" w:cs="Arial"/>
          <w:sz w:val="20"/>
          <w:szCs w:val="20"/>
        </w:rPr>
        <w:t>FyH</w:t>
      </w:r>
      <w:proofErr w:type="spellEnd"/>
      <w:r w:rsidR="00F156EA" w:rsidRPr="00F156EA">
        <w:rPr>
          <w:rFonts w:ascii="Arial" w:hAnsi="Arial" w:cs="Arial"/>
          <w:sz w:val="20"/>
          <w:szCs w:val="20"/>
        </w:rPr>
        <w:t>,</w:t>
      </w:r>
      <w:r w:rsidR="00F156EA">
        <w:rPr>
          <w:rFonts w:ascii="Arial" w:hAnsi="Arial" w:cs="Arial"/>
          <w:sz w:val="20"/>
          <w:szCs w:val="20"/>
        </w:rPr>
        <w:t xml:space="preserve"> </w:t>
      </w:r>
      <w:r w:rsidR="00F156EA" w:rsidRPr="00F156EA">
        <w:rPr>
          <w:rFonts w:ascii="Arial" w:hAnsi="Arial" w:cs="Arial"/>
          <w:sz w:val="20"/>
          <w:szCs w:val="20"/>
        </w:rPr>
        <w:t xml:space="preserve">en las etapas iniciales de procesamiento. </w:t>
      </w:r>
      <w:r w:rsidR="00F156EA">
        <w:rPr>
          <w:rFonts w:ascii="Arial" w:hAnsi="Arial" w:cs="Arial"/>
          <w:sz w:val="20"/>
          <w:szCs w:val="20"/>
        </w:rPr>
        <w:t xml:space="preserve">Estas enzimas </w:t>
      </w:r>
      <w:r w:rsidR="00F156EA" w:rsidRPr="00F156EA">
        <w:rPr>
          <w:rFonts w:ascii="Arial" w:hAnsi="Arial" w:cs="Arial"/>
          <w:sz w:val="20"/>
          <w:szCs w:val="20"/>
        </w:rPr>
        <w:t xml:space="preserve">emplean </w:t>
      </w:r>
      <w:proofErr w:type="spellStart"/>
      <w:r w:rsidR="00F156EA" w:rsidRPr="00F156EA">
        <w:rPr>
          <w:rFonts w:ascii="Arial" w:hAnsi="Arial" w:cs="Arial"/>
          <w:sz w:val="20"/>
          <w:szCs w:val="20"/>
        </w:rPr>
        <w:t>PFs</w:t>
      </w:r>
      <w:proofErr w:type="spellEnd"/>
      <w:r w:rsidR="00F156EA" w:rsidRPr="00F156EA">
        <w:rPr>
          <w:rFonts w:ascii="Arial" w:hAnsi="Arial" w:cs="Arial"/>
          <w:sz w:val="20"/>
          <w:szCs w:val="20"/>
        </w:rPr>
        <w:t xml:space="preserve"> como sustrato y deterioran el producto final formando productos poliméricos, conocido como </w:t>
      </w:r>
      <w:proofErr w:type="spellStart"/>
      <w:r w:rsidR="00F156EA" w:rsidRPr="00F156EA">
        <w:rPr>
          <w:rFonts w:ascii="Arial" w:hAnsi="Arial" w:cs="Arial"/>
          <w:sz w:val="20"/>
          <w:szCs w:val="20"/>
        </w:rPr>
        <w:t>pardeamiento</w:t>
      </w:r>
      <w:proofErr w:type="spellEnd"/>
      <w:r w:rsidR="00F156EA" w:rsidRPr="00F156EA">
        <w:rPr>
          <w:rFonts w:ascii="Arial" w:hAnsi="Arial" w:cs="Arial"/>
          <w:sz w:val="20"/>
          <w:szCs w:val="20"/>
        </w:rPr>
        <w:t xml:space="preserve"> enzimático (Smith et al., 2005). </w:t>
      </w:r>
      <w:r w:rsidR="00F156EA">
        <w:rPr>
          <w:rFonts w:ascii="Arial" w:hAnsi="Arial" w:cs="Arial"/>
          <w:sz w:val="20"/>
          <w:szCs w:val="20"/>
        </w:rPr>
        <w:t xml:space="preserve">Por lo tanto, no sólo afectan la concentración de </w:t>
      </w:r>
      <w:proofErr w:type="spellStart"/>
      <w:r w:rsidR="00F156EA">
        <w:rPr>
          <w:rFonts w:ascii="Arial" w:hAnsi="Arial" w:cs="Arial"/>
          <w:sz w:val="20"/>
          <w:szCs w:val="20"/>
        </w:rPr>
        <w:t>PFs</w:t>
      </w:r>
      <w:proofErr w:type="spellEnd"/>
      <w:r w:rsidR="00F156EA">
        <w:rPr>
          <w:rFonts w:ascii="Arial" w:hAnsi="Arial" w:cs="Arial"/>
          <w:sz w:val="20"/>
          <w:szCs w:val="20"/>
        </w:rPr>
        <w:t xml:space="preserve"> en el producto final, sino también </w:t>
      </w:r>
      <w:r w:rsidR="00C172C7">
        <w:rPr>
          <w:rFonts w:ascii="Arial" w:hAnsi="Arial" w:cs="Arial"/>
          <w:sz w:val="20"/>
          <w:szCs w:val="20"/>
        </w:rPr>
        <w:t>provocan una alteración</w:t>
      </w:r>
      <w:r w:rsidR="00F156EA">
        <w:rPr>
          <w:rFonts w:ascii="Arial" w:hAnsi="Arial" w:cs="Arial"/>
          <w:sz w:val="20"/>
          <w:szCs w:val="20"/>
        </w:rPr>
        <w:t xml:space="preserve"> visualmente </w:t>
      </w:r>
      <w:r w:rsidR="00C172C7">
        <w:rPr>
          <w:rFonts w:ascii="Arial" w:hAnsi="Arial" w:cs="Arial"/>
          <w:sz w:val="20"/>
          <w:szCs w:val="20"/>
        </w:rPr>
        <w:t xml:space="preserve">con el consecuente </w:t>
      </w:r>
      <w:r w:rsidR="00C172C7">
        <w:rPr>
          <w:rFonts w:ascii="Arial" w:hAnsi="Arial" w:cs="Arial"/>
          <w:sz w:val="20"/>
          <w:szCs w:val="20"/>
        </w:rPr>
        <w:lastRenderedPageBreak/>
        <w:t xml:space="preserve">rechazo por parte del consumidor. </w:t>
      </w:r>
      <w:r w:rsidR="00F156EA">
        <w:rPr>
          <w:rFonts w:ascii="Arial" w:hAnsi="Arial" w:cs="Arial"/>
          <w:sz w:val="20"/>
          <w:szCs w:val="20"/>
        </w:rPr>
        <w:t>Dependiendo del producto, este tratamiento se efectúa en el producto fresco previo al procesado; mientras que en otros</w:t>
      </w:r>
      <w:r w:rsidR="00F156EA" w:rsidRPr="00F156EA">
        <w:rPr>
          <w:rFonts w:ascii="Arial" w:hAnsi="Arial" w:cs="Arial"/>
          <w:sz w:val="20"/>
          <w:szCs w:val="20"/>
        </w:rPr>
        <w:t xml:space="preserve"> casos, se preserva congelado el fruto y se escalda directamente sin ser descongelado, lo que permite una mejor retención de </w:t>
      </w:r>
      <w:proofErr w:type="spellStart"/>
      <w:r w:rsidR="00F156EA" w:rsidRPr="00F156EA">
        <w:rPr>
          <w:rFonts w:ascii="Arial" w:hAnsi="Arial" w:cs="Arial"/>
          <w:sz w:val="20"/>
          <w:szCs w:val="20"/>
        </w:rPr>
        <w:t>PFs</w:t>
      </w:r>
      <w:proofErr w:type="spellEnd"/>
      <w:r w:rsidR="00F156EA" w:rsidRPr="00F156E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156EA" w:rsidRPr="00F156EA">
        <w:rPr>
          <w:rFonts w:ascii="Arial" w:hAnsi="Arial" w:cs="Arial"/>
          <w:sz w:val="20"/>
          <w:szCs w:val="20"/>
        </w:rPr>
        <w:t>Brownmiller</w:t>
      </w:r>
      <w:proofErr w:type="spellEnd"/>
      <w:r w:rsidR="00F156EA" w:rsidRPr="00F156EA">
        <w:rPr>
          <w:rFonts w:ascii="Arial" w:hAnsi="Arial" w:cs="Arial"/>
          <w:sz w:val="20"/>
          <w:szCs w:val="20"/>
        </w:rPr>
        <w:t xml:space="preserve"> et al. 2008). </w:t>
      </w:r>
      <w:r w:rsidR="00C172C7">
        <w:rPr>
          <w:rFonts w:ascii="Arial" w:hAnsi="Arial" w:cs="Arial"/>
          <w:sz w:val="20"/>
          <w:szCs w:val="20"/>
        </w:rPr>
        <w:t>Además del escaldado t</w:t>
      </w:r>
      <w:r w:rsidR="00C172C7" w:rsidRPr="00F156EA">
        <w:rPr>
          <w:rFonts w:ascii="Arial" w:hAnsi="Arial" w:cs="Arial"/>
          <w:sz w:val="20"/>
          <w:szCs w:val="20"/>
        </w:rPr>
        <w:t xml:space="preserve">ambién se han ensayado alternativas como </w:t>
      </w:r>
      <w:r w:rsidR="00F42DE7">
        <w:rPr>
          <w:rFonts w:ascii="Arial" w:hAnsi="Arial" w:cs="Arial"/>
          <w:sz w:val="20"/>
          <w:szCs w:val="20"/>
        </w:rPr>
        <w:t xml:space="preserve">radiación UV-C, </w:t>
      </w:r>
      <w:r w:rsidR="00C172C7" w:rsidRPr="00F156EA">
        <w:rPr>
          <w:rFonts w:ascii="Arial" w:hAnsi="Arial" w:cs="Arial"/>
          <w:sz w:val="20"/>
          <w:szCs w:val="20"/>
        </w:rPr>
        <w:t>pulsos eléctricos, microondas, altas presiones hidrostáticas y ultrasonido.</w:t>
      </w:r>
    </w:p>
    <w:p w:rsidR="00C172C7" w:rsidRDefault="002D2139" w:rsidP="00351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2.2. </w:t>
      </w:r>
      <w:r w:rsidR="00837B6A" w:rsidRPr="006466C1">
        <w:rPr>
          <w:rFonts w:ascii="Arial" w:hAnsi="Arial" w:cs="Arial"/>
          <w:sz w:val="20"/>
          <w:szCs w:val="20"/>
          <w:u w:val="single"/>
        </w:rPr>
        <w:t>Hervido</w:t>
      </w:r>
      <w:r w:rsidR="00837B6A" w:rsidRPr="006466C1">
        <w:rPr>
          <w:rFonts w:ascii="Arial" w:hAnsi="Arial" w:cs="Arial"/>
          <w:sz w:val="20"/>
          <w:szCs w:val="20"/>
        </w:rPr>
        <w:t>:</w:t>
      </w:r>
      <w:r w:rsidR="00782C0C" w:rsidRPr="006466C1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782C0C" w:rsidRPr="006466C1">
        <w:rPr>
          <w:rFonts w:ascii="Arial" w:hAnsi="Arial" w:cs="Arial"/>
          <w:sz w:val="20"/>
          <w:szCs w:val="20"/>
        </w:rPr>
        <w:t xml:space="preserve"> son solubles en agua, por lo que resultan susceptibles de lixiviar ante el proceso de hervido.</w:t>
      </w:r>
      <w:r w:rsidR="00826639">
        <w:rPr>
          <w:rFonts w:ascii="Arial" w:hAnsi="Arial" w:cs="Arial"/>
          <w:sz w:val="20"/>
          <w:szCs w:val="20"/>
        </w:rPr>
        <w:t xml:space="preserve"> </w:t>
      </w:r>
      <w:r w:rsidR="00826639" w:rsidRPr="006466C1">
        <w:rPr>
          <w:rFonts w:ascii="Arial" w:hAnsi="Arial" w:cs="Arial"/>
          <w:sz w:val="20"/>
          <w:szCs w:val="20"/>
        </w:rPr>
        <w:t xml:space="preserve">La base de datos </w:t>
      </w:r>
      <w:proofErr w:type="spellStart"/>
      <w:r w:rsidR="00826639" w:rsidRPr="006466C1">
        <w:rPr>
          <w:rFonts w:ascii="Arial" w:hAnsi="Arial" w:cs="Arial"/>
          <w:sz w:val="20"/>
          <w:szCs w:val="20"/>
        </w:rPr>
        <w:t>Phenol</w:t>
      </w:r>
      <w:proofErr w:type="spellEnd"/>
      <w:r w:rsidR="00826639" w:rsidRPr="006466C1">
        <w:rPr>
          <w:rFonts w:ascii="Arial" w:hAnsi="Arial" w:cs="Arial"/>
          <w:sz w:val="20"/>
          <w:szCs w:val="20"/>
        </w:rPr>
        <w:t>-Explorer reporta un factor de retención de 0.</w:t>
      </w:r>
      <w:r w:rsidR="00826639">
        <w:rPr>
          <w:rFonts w:ascii="Arial" w:hAnsi="Arial" w:cs="Arial"/>
          <w:sz w:val="20"/>
          <w:szCs w:val="20"/>
        </w:rPr>
        <w:t>59</w:t>
      </w:r>
      <w:r w:rsidR="00826639" w:rsidRPr="006466C1">
        <w:rPr>
          <w:rFonts w:ascii="Arial" w:hAnsi="Arial" w:cs="Arial"/>
          <w:sz w:val="20"/>
          <w:szCs w:val="20"/>
        </w:rPr>
        <w:t xml:space="preserve"> y con </w:t>
      </w:r>
      <w:r w:rsidR="00F91EFC">
        <w:rPr>
          <w:rFonts w:ascii="Arial" w:hAnsi="Arial" w:cs="Arial"/>
          <w:sz w:val="20"/>
          <w:szCs w:val="20"/>
        </w:rPr>
        <w:t xml:space="preserve">muy </w:t>
      </w:r>
      <w:r w:rsidR="00826639">
        <w:rPr>
          <w:rFonts w:ascii="Arial" w:hAnsi="Arial" w:cs="Arial"/>
          <w:sz w:val="20"/>
          <w:szCs w:val="20"/>
        </w:rPr>
        <w:t>alta</w:t>
      </w:r>
      <w:r w:rsidR="00826639" w:rsidRPr="006466C1">
        <w:rPr>
          <w:rFonts w:ascii="Arial" w:hAnsi="Arial" w:cs="Arial"/>
          <w:sz w:val="20"/>
          <w:szCs w:val="20"/>
        </w:rPr>
        <w:t xml:space="preserve"> dispersión de los resultados (</w:t>
      </w:r>
      <w:proofErr w:type="spellStart"/>
      <w:r w:rsidR="00826639" w:rsidRPr="006466C1">
        <w:rPr>
          <w:rFonts w:ascii="Arial" w:hAnsi="Arial" w:cs="Arial"/>
          <w:sz w:val="20"/>
          <w:szCs w:val="20"/>
        </w:rPr>
        <w:t>Rothwell</w:t>
      </w:r>
      <w:proofErr w:type="spellEnd"/>
      <w:r w:rsidR="00826639" w:rsidRPr="006466C1">
        <w:rPr>
          <w:rFonts w:ascii="Arial" w:hAnsi="Arial" w:cs="Arial"/>
          <w:sz w:val="20"/>
          <w:szCs w:val="20"/>
        </w:rPr>
        <w:t xml:space="preserve"> et al., 2014).</w:t>
      </w:r>
      <w:r w:rsidR="00F91EFC">
        <w:rPr>
          <w:rFonts w:ascii="Arial" w:hAnsi="Arial" w:cs="Arial"/>
          <w:sz w:val="20"/>
          <w:szCs w:val="20"/>
        </w:rPr>
        <w:t xml:space="preserve"> Producto del hervido, el fruto se ablanda y presenta disrupción celular, con la consecuente liberación de compuestos. Sin embargo, estos compuestos pueden lixiviar al agua disminuyendo la retención de </w:t>
      </w:r>
      <w:proofErr w:type="spellStart"/>
      <w:r w:rsidR="00F91EFC">
        <w:rPr>
          <w:rFonts w:ascii="Arial" w:hAnsi="Arial" w:cs="Arial"/>
          <w:sz w:val="20"/>
          <w:szCs w:val="20"/>
        </w:rPr>
        <w:t>PFs</w:t>
      </w:r>
      <w:proofErr w:type="spellEnd"/>
      <w:r w:rsidR="00F91EFC">
        <w:rPr>
          <w:rFonts w:ascii="Arial" w:hAnsi="Arial" w:cs="Arial"/>
          <w:sz w:val="20"/>
          <w:szCs w:val="20"/>
        </w:rPr>
        <w:t xml:space="preserve"> o bien quedar disponibles en la matriz, facilitando su extracción y aumentando </w:t>
      </w:r>
      <w:r w:rsidR="005308D7">
        <w:rPr>
          <w:rFonts w:ascii="Arial" w:hAnsi="Arial" w:cs="Arial"/>
          <w:sz w:val="20"/>
          <w:szCs w:val="20"/>
        </w:rPr>
        <w:t xml:space="preserve">la retención de </w:t>
      </w:r>
      <w:proofErr w:type="spellStart"/>
      <w:r w:rsidR="005308D7">
        <w:rPr>
          <w:rFonts w:ascii="Arial" w:hAnsi="Arial" w:cs="Arial"/>
          <w:sz w:val="20"/>
          <w:szCs w:val="20"/>
        </w:rPr>
        <w:t>PF</w:t>
      </w:r>
      <w:r w:rsidR="002D75BF">
        <w:rPr>
          <w:rFonts w:ascii="Arial" w:hAnsi="Arial" w:cs="Arial"/>
          <w:sz w:val="20"/>
          <w:szCs w:val="20"/>
        </w:rPr>
        <w:t>s</w:t>
      </w:r>
      <w:proofErr w:type="spellEnd"/>
      <w:r w:rsidR="005308D7">
        <w:rPr>
          <w:rFonts w:ascii="Arial" w:hAnsi="Arial" w:cs="Arial"/>
          <w:sz w:val="20"/>
          <w:szCs w:val="20"/>
        </w:rPr>
        <w:t xml:space="preserve"> y </w:t>
      </w:r>
      <w:r w:rsidR="00F91EFC">
        <w:rPr>
          <w:rFonts w:ascii="Arial" w:hAnsi="Arial" w:cs="Arial"/>
          <w:sz w:val="20"/>
          <w:szCs w:val="20"/>
        </w:rPr>
        <w:t>capacidad antioxidante del fruto hervido. Esto contribuye a la gran dispersión de datos en bibliografía y muestra que la matriz de la fruta es determinante</w:t>
      </w:r>
      <w:r w:rsidR="005308D7">
        <w:rPr>
          <w:rFonts w:ascii="Arial" w:hAnsi="Arial" w:cs="Arial"/>
          <w:sz w:val="20"/>
          <w:szCs w:val="20"/>
        </w:rPr>
        <w:t xml:space="preserve"> en el resultado obtenido</w:t>
      </w:r>
      <w:r w:rsidR="00F91EFC">
        <w:rPr>
          <w:rFonts w:ascii="Arial" w:hAnsi="Arial" w:cs="Arial"/>
          <w:sz w:val="20"/>
          <w:szCs w:val="20"/>
        </w:rPr>
        <w:t>.</w:t>
      </w:r>
    </w:p>
    <w:p w:rsidR="00837B6A" w:rsidRPr="006466C1" w:rsidRDefault="002D2139" w:rsidP="00351F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2.3. </w:t>
      </w:r>
      <w:r w:rsidR="00837B6A" w:rsidRPr="006466C1">
        <w:rPr>
          <w:rFonts w:ascii="Arial" w:hAnsi="Arial" w:cs="Arial"/>
          <w:sz w:val="20"/>
          <w:szCs w:val="20"/>
          <w:u w:val="single"/>
        </w:rPr>
        <w:t>Al vapor</w:t>
      </w:r>
      <w:r w:rsidR="00837B6A" w:rsidRPr="006466C1">
        <w:rPr>
          <w:rFonts w:ascii="Arial" w:hAnsi="Arial" w:cs="Arial"/>
          <w:sz w:val="20"/>
          <w:szCs w:val="20"/>
        </w:rPr>
        <w:t>:</w:t>
      </w:r>
      <w:r w:rsidR="00FB1A1F" w:rsidRPr="006466C1">
        <w:rPr>
          <w:rFonts w:ascii="Arial" w:hAnsi="Arial" w:cs="Arial"/>
          <w:sz w:val="20"/>
          <w:szCs w:val="20"/>
        </w:rPr>
        <w:t xml:space="preserve"> Generalmente, el proceso de </w:t>
      </w:r>
      <w:r w:rsidR="00C172C7">
        <w:rPr>
          <w:rFonts w:ascii="Arial" w:hAnsi="Arial" w:cs="Arial"/>
          <w:sz w:val="20"/>
          <w:szCs w:val="20"/>
        </w:rPr>
        <w:t xml:space="preserve">cocción al vapor </w:t>
      </w:r>
      <w:r w:rsidR="00FB1A1F" w:rsidRPr="006466C1">
        <w:rPr>
          <w:rFonts w:ascii="Arial" w:hAnsi="Arial" w:cs="Arial"/>
          <w:sz w:val="20"/>
          <w:szCs w:val="20"/>
        </w:rPr>
        <w:t xml:space="preserve">provoca una pérdida de los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FB1A1F" w:rsidRPr="006466C1">
        <w:rPr>
          <w:rFonts w:ascii="Arial" w:hAnsi="Arial" w:cs="Arial"/>
          <w:sz w:val="20"/>
          <w:szCs w:val="20"/>
        </w:rPr>
        <w:t xml:space="preserve">, pero en algunos casos un aumento. </w:t>
      </w:r>
      <w:r w:rsidR="00FB1A1F" w:rsidRPr="005308D7">
        <w:rPr>
          <w:rFonts w:ascii="Arial" w:hAnsi="Arial" w:cs="Arial"/>
          <w:sz w:val="20"/>
          <w:szCs w:val="20"/>
        </w:rPr>
        <w:t xml:space="preserve">Aquí </w:t>
      </w:r>
      <w:r w:rsidR="005308D7" w:rsidRPr="005308D7">
        <w:rPr>
          <w:rFonts w:ascii="Arial" w:hAnsi="Arial" w:cs="Arial"/>
          <w:sz w:val="20"/>
          <w:szCs w:val="20"/>
        </w:rPr>
        <w:t>también los</w:t>
      </w:r>
      <w:r w:rsidR="00FB1A1F" w:rsidRPr="005308D7">
        <w:rPr>
          <w:rFonts w:ascii="Arial" w:hAnsi="Arial" w:cs="Arial"/>
          <w:sz w:val="20"/>
          <w:szCs w:val="20"/>
        </w:rPr>
        <w:t xml:space="preserve"> reportes </w:t>
      </w:r>
      <w:r w:rsidR="005308D7" w:rsidRPr="005308D7">
        <w:rPr>
          <w:rFonts w:ascii="Arial" w:hAnsi="Arial" w:cs="Arial"/>
          <w:sz w:val="20"/>
          <w:szCs w:val="20"/>
        </w:rPr>
        <w:t xml:space="preserve">son </w:t>
      </w:r>
      <w:r w:rsidR="00FB1A1F" w:rsidRPr="005308D7">
        <w:rPr>
          <w:rFonts w:ascii="Arial" w:hAnsi="Arial" w:cs="Arial"/>
          <w:sz w:val="20"/>
          <w:szCs w:val="20"/>
        </w:rPr>
        <w:t>muy variables</w:t>
      </w:r>
      <w:r w:rsidR="005308D7">
        <w:rPr>
          <w:rFonts w:ascii="Arial" w:hAnsi="Arial" w:cs="Arial"/>
          <w:sz w:val="20"/>
          <w:szCs w:val="20"/>
        </w:rPr>
        <w:t xml:space="preserve">, ya que puede presentarse degradación de </w:t>
      </w:r>
      <w:proofErr w:type="spellStart"/>
      <w:r w:rsidR="005308D7">
        <w:rPr>
          <w:rFonts w:ascii="Arial" w:hAnsi="Arial" w:cs="Arial"/>
          <w:sz w:val="20"/>
          <w:szCs w:val="20"/>
        </w:rPr>
        <w:t>PFs</w:t>
      </w:r>
      <w:proofErr w:type="spellEnd"/>
      <w:r w:rsidR="005308D7">
        <w:rPr>
          <w:rFonts w:ascii="Arial" w:hAnsi="Arial" w:cs="Arial"/>
          <w:sz w:val="20"/>
          <w:szCs w:val="20"/>
        </w:rPr>
        <w:t xml:space="preserve"> por la temperatura y tiempo de exposición, pero también un efecto </w:t>
      </w:r>
      <w:r w:rsidR="002D75BF">
        <w:rPr>
          <w:rFonts w:ascii="Arial" w:hAnsi="Arial" w:cs="Arial"/>
          <w:sz w:val="20"/>
          <w:szCs w:val="20"/>
        </w:rPr>
        <w:t>similar</w:t>
      </w:r>
      <w:r w:rsidR="005308D7">
        <w:rPr>
          <w:rFonts w:ascii="Arial" w:hAnsi="Arial" w:cs="Arial"/>
          <w:sz w:val="20"/>
          <w:szCs w:val="20"/>
        </w:rPr>
        <w:t xml:space="preserve"> al mencionado anteriormente en hervido (ablandamiento, disrupción celular, mayor disponibilidad de </w:t>
      </w:r>
      <w:proofErr w:type="spellStart"/>
      <w:r w:rsidR="005308D7">
        <w:rPr>
          <w:rFonts w:ascii="Arial" w:hAnsi="Arial" w:cs="Arial"/>
          <w:sz w:val="20"/>
          <w:szCs w:val="20"/>
        </w:rPr>
        <w:t>PFs</w:t>
      </w:r>
      <w:proofErr w:type="spellEnd"/>
      <w:r w:rsidR="005308D7">
        <w:rPr>
          <w:rFonts w:ascii="Arial" w:hAnsi="Arial" w:cs="Arial"/>
          <w:sz w:val="20"/>
          <w:szCs w:val="20"/>
        </w:rPr>
        <w:t xml:space="preserve">). </w:t>
      </w:r>
    </w:p>
    <w:p w:rsidR="00826639" w:rsidRPr="00826639" w:rsidRDefault="002D2139" w:rsidP="008F5C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3D4339" w:rsidRPr="00826639">
        <w:rPr>
          <w:rFonts w:ascii="Arial" w:hAnsi="Arial" w:cs="Arial"/>
          <w:b/>
          <w:sz w:val="20"/>
          <w:szCs w:val="20"/>
          <w:u w:val="single"/>
        </w:rPr>
        <w:t>DESHIDRATADO</w:t>
      </w:r>
    </w:p>
    <w:p w:rsidR="00837B6A" w:rsidRPr="00924D92" w:rsidRDefault="002D2139" w:rsidP="005A02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3.1. </w:t>
      </w:r>
      <w:r w:rsidR="000C14DE">
        <w:rPr>
          <w:rFonts w:ascii="Arial" w:hAnsi="Arial" w:cs="Arial"/>
          <w:sz w:val="20"/>
          <w:szCs w:val="20"/>
          <w:u w:val="single"/>
        </w:rPr>
        <w:t xml:space="preserve">Secado por </w:t>
      </w:r>
      <w:r w:rsidR="00241E2E">
        <w:rPr>
          <w:rFonts w:ascii="Arial" w:hAnsi="Arial" w:cs="Arial"/>
          <w:sz w:val="20"/>
          <w:szCs w:val="20"/>
          <w:u w:val="single"/>
        </w:rPr>
        <w:t>aire caliente</w:t>
      </w:r>
      <w:r w:rsidR="00837B6A" w:rsidRPr="006466C1">
        <w:rPr>
          <w:rFonts w:ascii="Arial" w:hAnsi="Arial" w:cs="Arial"/>
          <w:sz w:val="20"/>
          <w:szCs w:val="20"/>
        </w:rPr>
        <w:t>:</w:t>
      </w:r>
      <w:r w:rsidR="000C14DE">
        <w:rPr>
          <w:rFonts w:ascii="Arial" w:hAnsi="Arial" w:cs="Arial"/>
          <w:sz w:val="20"/>
          <w:szCs w:val="20"/>
        </w:rPr>
        <w:t xml:space="preserve"> </w:t>
      </w:r>
      <w:r w:rsidR="000255C0">
        <w:rPr>
          <w:rFonts w:ascii="Arial" w:hAnsi="Arial" w:cs="Arial"/>
          <w:sz w:val="20"/>
          <w:szCs w:val="20"/>
        </w:rPr>
        <w:t xml:space="preserve">Permite eliminar el agua del fruto entero o trazado exponiéndolo a una fuente de calor (sol, horno, túnel de aire caliente, </w:t>
      </w:r>
      <w:proofErr w:type="spellStart"/>
      <w:r w:rsidR="000255C0">
        <w:rPr>
          <w:rFonts w:ascii="Arial" w:hAnsi="Arial" w:cs="Arial"/>
          <w:sz w:val="20"/>
          <w:szCs w:val="20"/>
        </w:rPr>
        <w:t>etc</w:t>
      </w:r>
      <w:proofErr w:type="spellEnd"/>
      <w:r w:rsidR="000255C0">
        <w:rPr>
          <w:rFonts w:ascii="Arial" w:hAnsi="Arial" w:cs="Arial"/>
          <w:sz w:val="20"/>
          <w:szCs w:val="20"/>
        </w:rPr>
        <w:t>)</w:t>
      </w:r>
      <w:r w:rsidR="008F5C11">
        <w:rPr>
          <w:rFonts w:ascii="Arial" w:hAnsi="Arial" w:cs="Arial"/>
          <w:sz w:val="20"/>
          <w:szCs w:val="20"/>
        </w:rPr>
        <w:t xml:space="preserve">. El producto seco puede quedar con una textura blanda o flexible. </w:t>
      </w:r>
      <w:r w:rsidR="000C14DE">
        <w:rPr>
          <w:rFonts w:ascii="Arial" w:hAnsi="Arial" w:cs="Arial"/>
          <w:sz w:val="20"/>
          <w:szCs w:val="20"/>
        </w:rPr>
        <w:t xml:space="preserve">En general, se observa un marcado descenso en la retención </w:t>
      </w:r>
      <w:r w:rsidR="002D75BF">
        <w:rPr>
          <w:rFonts w:ascii="Arial" w:hAnsi="Arial" w:cs="Arial"/>
          <w:sz w:val="20"/>
          <w:szCs w:val="20"/>
        </w:rPr>
        <w:t>(</w:t>
      </w:r>
      <w:r w:rsidR="002D75BF" w:rsidRPr="00924D92">
        <w:rPr>
          <w:rFonts w:ascii="Arial" w:hAnsi="Arial" w:cs="Arial"/>
          <w:sz w:val="20"/>
          <w:szCs w:val="20"/>
        </w:rPr>
        <w:t>5-70%</w:t>
      </w:r>
      <w:r w:rsidR="002D75BF">
        <w:rPr>
          <w:rFonts w:ascii="Arial" w:hAnsi="Arial" w:cs="Arial"/>
          <w:sz w:val="20"/>
          <w:szCs w:val="20"/>
        </w:rPr>
        <w:t xml:space="preserve">) </w:t>
      </w:r>
      <w:r w:rsidR="000C14DE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0C14DE">
        <w:rPr>
          <w:rFonts w:ascii="Arial" w:hAnsi="Arial" w:cs="Arial"/>
          <w:sz w:val="20"/>
          <w:szCs w:val="20"/>
        </w:rPr>
        <w:t>PFs</w:t>
      </w:r>
      <w:proofErr w:type="spellEnd"/>
      <w:r w:rsidR="000C14DE">
        <w:rPr>
          <w:rFonts w:ascii="Arial" w:hAnsi="Arial" w:cs="Arial"/>
          <w:sz w:val="20"/>
          <w:szCs w:val="20"/>
        </w:rPr>
        <w:t xml:space="preserve"> y ello depende del tipo de secado y condiciones empleadas</w:t>
      </w:r>
      <w:r w:rsidR="00924D92">
        <w:rPr>
          <w:rFonts w:ascii="Arial" w:hAnsi="Arial" w:cs="Arial"/>
          <w:sz w:val="20"/>
          <w:szCs w:val="20"/>
        </w:rPr>
        <w:t>, lo cual confiere una gran variabilidad de reportes en bibliografía</w:t>
      </w:r>
      <w:r w:rsidR="000C14DE">
        <w:rPr>
          <w:rFonts w:ascii="Arial" w:hAnsi="Arial" w:cs="Arial"/>
          <w:sz w:val="20"/>
          <w:szCs w:val="20"/>
        </w:rPr>
        <w:t>.</w:t>
      </w:r>
      <w:r w:rsidR="008B0CA2">
        <w:rPr>
          <w:rFonts w:ascii="Arial" w:hAnsi="Arial" w:cs="Arial"/>
          <w:sz w:val="20"/>
          <w:szCs w:val="20"/>
        </w:rPr>
        <w:t xml:space="preserve"> </w:t>
      </w:r>
      <w:r w:rsidR="000C14DE">
        <w:rPr>
          <w:rFonts w:ascii="Arial" w:hAnsi="Arial" w:cs="Arial"/>
          <w:sz w:val="20"/>
          <w:szCs w:val="20"/>
        </w:rPr>
        <w:t>La temperatura y tiempo de exposición son determinantes en</w:t>
      </w:r>
      <w:r w:rsidR="008B0CA2">
        <w:rPr>
          <w:rFonts w:ascii="Arial" w:hAnsi="Arial" w:cs="Arial"/>
          <w:sz w:val="20"/>
          <w:szCs w:val="20"/>
        </w:rPr>
        <w:t xml:space="preserve"> ello. </w:t>
      </w:r>
      <w:r w:rsidR="00924D92">
        <w:rPr>
          <w:rFonts w:ascii="Arial" w:hAnsi="Arial" w:cs="Arial"/>
          <w:sz w:val="20"/>
          <w:szCs w:val="20"/>
        </w:rPr>
        <w:t>Así los tratamie</w:t>
      </w:r>
      <w:r w:rsidR="00924D92" w:rsidRPr="00924D92">
        <w:rPr>
          <w:rFonts w:ascii="Arial" w:hAnsi="Arial" w:cs="Arial"/>
          <w:sz w:val="20"/>
          <w:szCs w:val="20"/>
        </w:rPr>
        <w:t xml:space="preserve">ntos con altas temperaturas afectan notablemente la retención de </w:t>
      </w:r>
      <w:proofErr w:type="spellStart"/>
      <w:r w:rsidR="00924D92" w:rsidRPr="00924D92">
        <w:rPr>
          <w:rFonts w:ascii="Arial" w:hAnsi="Arial" w:cs="Arial"/>
          <w:sz w:val="20"/>
          <w:szCs w:val="20"/>
        </w:rPr>
        <w:t>flavonoides</w:t>
      </w:r>
      <w:proofErr w:type="spellEnd"/>
      <w:r w:rsidR="00924D92" w:rsidRPr="00924D9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24D92" w:rsidRPr="00924D92">
        <w:rPr>
          <w:rFonts w:ascii="Arial" w:hAnsi="Arial" w:cs="Arial"/>
          <w:sz w:val="20"/>
          <w:szCs w:val="20"/>
        </w:rPr>
        <w:t>Kamiloglu</w:t>
      </w:r>
      <w:proofErr w:type="spellEnd"/>
      <w:r w:rsidR="00924D92" w:rsidRPr="00924D92">
        <w:rPr>
          <w:rFonts w:ascii="Arial" w:hAnsi="Arial" w:cs="Arial"/>
          <w:sz w:val="20"/>
          <w:szCs w:val="20"/>
        </w:rPr>
        <w:t xml:space="preserve"> et al., 2015). En </w:t>
      </w:r>
      <w:r w:rsidR="005A026E">
        <w:rPr>
          <w:rFonts w:ascii="Arial" w:hAnsi="Arial" w:cs="Arial"/>
          <w:sz w:val="20"/>
          <w:szCs w:val="20"/>
        </w:rPr>
        <w:t xml:space="preserve">rodajas de </w:t>
      </w:r>
      <w:r w:rsidR="00924D92" w:rsidRPr="00924D92">
        <w:rPr>
          <w:rFonts w:ascii="Arial" w:hAnsi="Arial" w:cs="Arial"/>
          <w:sz w:val="20"/>
          <w:szCs w:val="20"/>
        </w:rPr>
        <w:t>manzana secada con aire caliente a 47 ºC</w:t>
      </w:r>
      <w:r w:rsidR="005A026E">
        <w:rPr>
          <w:rFonts w:ascii="Arial" w:hAnsi="Arial" w:cs="Arial"/>
          <w:sz w:val="20"/>
          <w:szCs w:val="20"/>
        </w:rPr>
        <w:t>-7h</w:t>
      </w:r>
      <w:r w:rsidR="00924D92" w:rsidRPr="00924D92">
        <w:rPr>
          <w:rFonts w:ascii="Arial" w:hAnsi="Arial" w:cs="Arial"/>
          <w:sz w:val="20"/>
          <w:szCs w:val="20"/>
        </w:rPr>
        <w:t xml:space="preserve"> </w:t>
      </w:r>
      <w:r w:rsidR="00230C0D" w:rsidRPr="00924D92">
        <w:rPr>
          <w:rFonts w:ascii="Arial" w:hAnsi="Arial" w:cs="Arial"/>
          <w:sz w:val="20"/>
          <w:szCs w:val="20"/>
        </w:rPr>
        <w:t>se retuvo un 73%</w:t>
      </w:r>
      <w:r w:rsidR="00230C0D">
        <w:rPr>
          <w:rFonts w:ascii="Arial" w:hAnsi="Arial" w:cs="Arial"/>
          <w:sz w:val="20"/>
          <w:szCs w:val="20"/>
        </w:rPr>
        <w:t xml:space="preserve"> </w:t>
      </w:r>
      <w:r w:rsidR="00230C0D" w:rsidRPr="00924D92">
        <w:rPr>
          <w:rFonts w:ascii="Arial" w:hAnsi="Arial" w:cs="Arial"/>
          <w:sz w:val="20"/>
          <w:szCs w:val="20"/>
        </w:rPr>
        <w:t xml:space="preserve">de quercetina-3-O-galactósido </w:t>
      </w:r>
      <w:r w:rsidR="00230C0D">
        <w:rPr>
          <w:rFonts w:ascii="Arial" w:hAnsi="Arial" w:cs="Arial"/>
          <w:sz w:val="20"/>
          <w:szCs w:val="20"/>
        </w:rPr>
        <w:t xml:space="preserve">mientras que secada en horno </w:t>
      </w:r>
      <w:r w:rsidR="00924D92" w:rsidRPr="00924D92">
        <w:rPr>
          <w:rFonts w:ascii="Arial" w:hAnsi="Arial" w:cs="Arial"/>
          <w:sz w:val="20"/>
          <w:szCs w:val="20"/>
        </w:rPr>
        <w:t>a 70 ºC</w:t>
      </w:r>
      <w:r w:rsidR="005A026E">
        <w:rPr>
          <w:rFonts w:ascii="Arial" w:hAnsi="Arial" w:cs="Arial"/>
          <w:sz w:val="20"/>
          <w:szCs w:val="20"/>
        </w:rPr>
        <w:t xml:space="preserve">-10h </w:t>
      </w:r>
      <w:r w:rsidR="00230C0D">
        <w:rPr>
          <w:rFonts w:ascii="Arial" w:hAnsi="Arial" w:cs="Arial"/>
          <w:sz w:val="20"/>
          <w:szCs w:val="20"/>
        </w:rPr>
        <w:t>se retuvo</w:t>
      </w:r>
      <w:r w:rsidR="00230C0D" w:rsidRPr="00924D92">
        <w:rPr>
          <w:rFonts w:ascii="Arial" w:hAnsi="Arial" w:cs="Arial"/>
          <w:sz w:val="20"/>
          <w:szCs w:val="20"/>
        </w:rPr>
        <w:t xml:space="preserve"> un 57% </w:t>
      </w:r>
      <w:r w:rsidR="00924D92" w:rsidRPr="00924D92">
        <w:rPr>
          <w:rFonts w:ascii="Arial" w:hAnsi="Arial" w:cs="Arial"/>
          <w:sz w:val="20"/>
          <w:szCs w:val="20"/>
        </w:rPr>
        <w:t>(</w:t>
      </w:r>
      <w:proofErr w:type="spellStart"/>
      <w:r w:rsidR="005A026E">
        <w:rPr>
          <w:rFonts w:ascii="Arial" w:hAnsi="Arial" w:cs="Arial"/>
          <w:sz w:val="20"/>
          <w:szCs w:val="20"/>
        </w:rPr>
        <w:t>Joshi</w:t>
      </w:r>
      <w:proofErr w:type="spellEnd"/>
      <w:r w:rsidR="005A026E">
        <w:rPr>
          <w:rFonts w:ascii="Arial" w:hAnsi="Arial" w:cs="Arial"/>
          <w:sz w:val="20"/>
          <w:szCs w:val="20"/>
        </w:rPr>
        <w:t xml:space="preserve"> et al. </w:t>
      </w:r>
      <w:r w:rsidR="00924D92" w:rsidRPr="00924D92">
        <w:rPr>
          <w:rFonts w:ascii="Arial" w:hAnsi="Arial" w:cs="Arial"/>
          <w:sz w:val="20"/>
          <w:szCs w:val="20"/>
        </w:rPr>
        <w:t>2011)</w:t>
      </w:r>
      <w:r w:rsidR="002D75BF">
        <w:rPr>
          <w:rFonts w:ascii="Arial" w:hAnsi="Arial" w:cs="Arial"/>
          <w:sz w:val="20"/>
          <w:szCs w:val="20"/>
        </w:rPr>
        <w:t>.</w:t>
      </w:r>
      <w:r w:rsidR="00924D92" w:rsidRPr="00924D92">
        <w:rPr>
          <w:rFonts w:ascii="Arial" w:hAnsi="Arial" w:cs="Arial"/>
          <w:sz w:val="20"/>
          <w:szCs w:val="20"/>
        </w:rPr>
        <w:t xml:space="preserve"> </w:t>
      </w:r>
      <w:r w:rsidR="000C14DE" w:rsidRPr="00924D92">
        <w:rPr>
          <w:rFonts w:ascii="Arial" w:hAnsi="Arial" w:cs="Arial"/>
          <w:sz w:val="20"/>
          <w:szCs w:val="20"/>
        </w:rPr>
        <w:t xml:space="preserve">   </w:t>
      </w:r>
    </w:p>
    <w:p w:rsidR="00826639" w:rsidRDefault="002D2139" w:rsidP="00E22B4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3.2. </w:t>
      </w:r>
      <w:r w:rsidR="00826639">
        <w:rPr>
          <w:rFonts w:ascii="Arial" w:hAnsi="Arial" w:cs="Arial"/>
          <w:sz w:val="20"/>
          <w:szCs w:val="20"/>
          <w:u w:val="single"/>
        </w:rPr>
        <w:t xml:space="preserve">Secado en </w:t>
      </w:r>
      <w:proofErr w:type="spellStart"/>
      <w:r w:rsidR="00826639">
        <w:rPr>
          <w:rFonts w:ascii="Arial" w:hAnsi="Arial" w:cs="Arial"/>
          <w:sz w:val="20"/>
          <w:szCs w:val="20"/>
          <w:u w:val="single"/>
        </w:rPr>
        <w:t>spray</w:t>
      </w:r>
      <w:proofErr w:type="spellEnd"/>
      <w:r w:rsidR="00826639" w:rsidRPr="00653579">
        <w:rPr>
          <w:rFonts w:ascii="Arial" w:hAnsi="Arial" w:cs="Arial"/>
          <w:sz w:val="20"/>
          <w:szCs w:val="20"/>
        </w:rPr>
        <w:t>:</w:t>
      </w:r>
      <w:r w:rsidR="00653579" w:rsidRPr="00653579">
        <w:rPr>
          <w:rFonts w:ascii="Arial" w:hAnsi="Arial" w:cs="Arial"/>
          <w:sz w:val="20"/>
          <w:szCs w:val="20"/>
        </w:rPr>
        <w:t xml:space="preserve"> Esta metodología </w:t>
      </w:r>
      <w:r w:rsidR="00653579">
        <w:rPr>
          <w:rFonts w:ascii="Arial" w:hAnsi="Arial" w:cs="Arial"/>
          <w:sz w:val="20"/>
          <w:szCs w:val="20"/>
        </w:rPr>
        <w:t xml:space="preserve">permite la eliminación del agua </w:t>
      </w:r>
      <w:r w:rsidR="008F5C11">
        <w:rPr>
          <w:rFonts w:ascii="Arial" w:hAnsi="Arial" w:cs="Arial"/>
          <w:sz w:val="20"/>
          <w:szCs w:val="20"/>
        </w:rPr>
        <w:t>de líquidos</w:t>
      </w:r>
      <w:r w:rsidR="00520C29">
        <w:rPr>
          <w:rFonts w:ascii="Arial" w:hAnsi="Arial" w:cs="Arial"/>
          <w:sz w:val="20"/>
          <w:szCs w:val="20"/>
        </w:rPr>
        <w:t xml:space="preserve"> o jugos </w:t>
      </w:r>
      <w:r w:rsidR="00653579">
        <w:rPr>
          <w:rFonts w:ascii="Arial" w:hAnsi="Arial" w:cs="Arial"/>
          <w:sz w:val="20"/>
          <w:szCs w:val="20"/>
        </w:rPr>
        <w:t>y otorga un polvo de muy buen</w:t>
      </w:r>
      <w:r w:rsidR="008F5C11">
        <w:rPr>
          <w:rFonts w:ascii="Arial" w:hAnsi="Arial" w:cs="Arial"/>
          <w:sz w:val="20"/>
          <w:szCs w:val="20"/>
        </w:rPr>
        <w:t>a</w:t>
      </w:r>
      <w:r w:rsidR="00653579">
        <w:rPr>
          <w:rFonts w:ascii="Arial" w:hAnsi="Arial" w:cs="Arial"/>
          <w:sz w:val="20"/>
          <w:szCs w:val="20"/>
        </w:rPr>
        <w:t xml:space="preserve"> calidad</w:t>
      </w:r>
      <w:r w:rsidR="002D75BF">
        <w:rPr>
          <w:rFonts w:ascii="Arial" w:hAnsi="Arial" w:cs="Arial"/>
          <w:sz w:val="20"/>
          <w:szCs w:val="20"/>
        </w:rPr>
        <w:t xml:space="preserve">, utilizado </w:t>
      </w:r>
      <w:r w:rsidR="00653579">
        <w:rPr>
          <w:rFonts w:ascii="Arial" w:hAnsi="Arial" w:cs="Arial"/>
          <w:sz w:val="20"/>
          <w:szCs w:val="20"/>
        </w:rPr>
        <w:t xml:space="preserve">para la </w:t>
      </w:r>
      <w:r w:rsidR="002D75BF">
        <w:rPr>
          <w:rFonts w:ascii="Arial" w:hAnsi="Arial" w:cs="Arial"/>
          <w:sz w:val="20"/>
          <w:szCs w:val="20"/>
        </w:rPr>
        <w:t>obten</w:t>
      </w:r>
      <w:r w:rsidR="00653579">
        <w:rPr>
          <w:rFonts w:ascii="Arial" w:hAnsi="Arial" w:cs="Arial"/>
          <w:sz w:val="20"/>
          <w:szCs w:val="20"/>
        </w:rPr>
        <w:t xml:space="preserve">ción de jugos en polvo. Se suelen agregar </w:t>
      </w:r>
      <w:proofErr w:type="spellStart"/>
      <w:r w:rsidR="00653579">
        <w:rPr>
          <w:rFonts w:ascii="Arial" w:hAnsi="Arial" w:cs="Arial"/>
          <w:sz w:val="20"/>
          <w:szCs w:val="20"/>
        </w:rPr>
        <w:t>maltodextrinas</w:t>
      </w:r>
      <w:proofErr w:type="spellEnd"/>
      <w:r w:rsidR="00E22B4A">
        <w:rPr>
          <w:rFonts w:ascii="Arial" w:hAnsi="Arial" w:cs="Arial"/>
          <w:sz w:val="20"/>
          <w:szCs w:val="20"/>
        </w:rPr>
        <w:t xml:space="preserve"> u otros componentes de alto peso molecular, que ayudan a una exitosa obtención del polvo, mejorando las propiedades físicas y conservando en mayor o menor medida los componentes de interés, entre ellos los antioxidantes del producto a deshidratar. Así en jugos de granada y manzana</w:t>
      </w:r>
      <w:r w:rsidR="00172E67">
        <w:rPr>
          <w:rFonts w:ascii="Arial" w:hAnsi="Arial" w:cs="Arial"/>
          <w:sz w:val="20"/>
          <w:szCs w:val="20"/>
        </w:rPr>
        <w:t xml:space="preserve"> en proporción 75/25</w:t>
      </w:r>
      <w:r w:rsidR="00E22B4A">
        <w:rPr>
          <w:rFonts w:ascii="Arial" w:hAnsi="Arial" w:cs="Arial"/>
          <w:sz w:val="20"/>
          <w:szCs w:val="20"/>
        </w:rPr>
        <w:t xml:space="preserve">, se retuvo </w:t>
      </w:r>
      <w:r w:rsidR="00172E67">
        <w:rPr>
          <w:rFonts w:ascii="Arial" w:hAnsi="Arial" w:cs="Arial"/>
          <w:sz w:val="20"/>
          <w:szCs w:val="20"/>
        </w:rPr>
        <w:t xml:space="preserve">en general </w:t>
      </w:r>
      <w:r w:rsidR="00E22B4A">
        <w:rPr>
          <w:rFonts w:ascii="Arial" w:hAnsi="Arial" w:cs="Arial"/>
          <w:sz w:val="20"/>
          <w:szCs w:val="20"/>
        </w:rPr>
        <w:t xml:space="preserve">un 60% de </w:t>
      </w:r>
      <w:proofErr w:type="spellStart"/>
      <w:r w:rsidR="00E22B4A">
        <w:rPr>
          <w:rFonts w:ascii="Arial" w:hAnsi="Arial" w:cs="Arial"/>
          <w:sz w:val="20"/>
          <w:szCs w:val="20"/>
        </w:rPr>
        <w:t>PFs</w:t>
      </w:r>
      <w:proofErr w:type="spellEnd"/>
      <w:r w:rsidR="00172E67">
        <w:rPr>
          <w:rFonts w:ascii="Arial" w:hAnsi="Arial" w:cs="Arial"/>
          <w:sz w:val="20"/>
          <w:szCs w:val="20"/>
        </w:rPr>
        <w:t xml:space="preserve">, y en particular el empleo de goma </w:t>
      </w:r>
      <w:proofErr w:type="spellStart"/>
      <w:r w:rsidR="00172E67">
        <w:rPr>
          <w:rFonts w:ascii="Arial" w:hAnsi="Arial" w:cs="Arial"/>
          <w:sz w:val="20"/>
          <w:szCs w:val="20"/>
        </w:rPr>
        <w:t>arábiga:maltodextrina</w:t>
      </w:r>
      <w:proofErr w:type="spellEnd"/>
      <w:r w:rsidR="00172E67">
        <w:rPr>
          <w:rFonts w:ascii="Arial" w:hAnsi="Arial" w:cs="Arial"/>
          <w:sz w:val="20"/>
          <w:szCs w:val="20"/>
        </w:rPr>
        <w:t xml:space="preserve"> (80:20) fue la mejor combinación como material de ayuda para el secado (</w:t>
      </w:r>
      <w:r w:rsidR="0069310F">
        <w:rPr>
          <w:rFonts w:ascii="Arial" w:hAnsi="Arial" w:cs="Arial"/>
          <w:sz w:val="20"/>
          <w:szCs w:val="20"/>
        </w:rPr>
        <w:t>Ochoa-</w:t>
      </w:r>
      <w:proofErr w:type="spellStart"/>
      <w:r w:rsidR="0069310F">
        <w:rPr>
          <w:rFonts w:ascii="Arial" w:hAnsi="Arial" w:cs="Arial"/>
          <w:sz w:val="20"/>
          <w:szCs w:val="20"/>
        </w:rPr>
        <w:t>Martinez</w:t>
      </w:r>
      <w:proofErr w:type="spellEnd"/>
      <w:r w:rsidR="0069310F">
        <w:rPr>
          <w:rFonts w:ascii="Arial" w:hAnsi="Arial" w:cs="Arial"/>
          <w:sz w:val="20"/>
          <w:szCs w:val="20"/>
        </w:rPr>
        <w:t xml:space="preserve"> et al., 2011</w:t>
      </w:r>
      <w:r w:rsidR="00172E67">
        <w:rPr>
          <w:rFonts w:ascii="Arial" w:hAnsi="Arial" w:cs="Arial"/>
          <w:sz w:val="20"/>
          <w:szCs w:val="20"/>
        </w:rPr>
        <w:t xml:space="preserve">). </w:t>
      </w:r>
      <w:r w:rsidR="00E22B4A">
        <w:rPr>
          <w:rFonts w:ascii="Arial" w:hAnsi="Arial" w:cs="Arial"/>
          <w:sz w:val="20"/>
          <w:szCs w:val="20"/>
        </w:rPr>
        <w:t>A su vez, los polvos poseen una mejor capacidad de rehidratación que los secados por aire caliente.</w:t>
      </w:r>
    </w:p>
    <w:p w:rsidR="00837B6A" w:rsidRDefault="002D2139" w:rsidP="008F5C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3.3. </w:t>
      </w:r>
      <w:r w:rsidR="00837B6A" w:rsidRPr="006466C1">
        <w:rPr>
          <w:rFonts w:ascii="Arial" w:hAnsi="Arial" w:cs="Arial"/>
          <w:sz w:val="20"/>
          <w:szCs w:val="20"/>
          <w:u w:val="single"/>
        </w:rPr>
        <w:t>Liofilizado</w:t>
      </w:r>
      <w:r w:rsidR="00837B6A" w:rsidRPr="006466C1">
        <w:rPr>
          <w:rFonts w:ascii="Arial" w:hAnsi="Arial" w:cs="Arial"/>
          <w:sz w:val="20"/>
          <w:szCs w:val="20"/>
        </w:rPr>
        <w:t>:</w:t>
      </w:r>
      <w:r w:rsidR="000255C0">
        <w:rPr>
          <w:rFonts w:ascii="Arial" w:hAnsi="Arial" w:cs="Arial"/>
          <w:sz w:val="20"/>
          <w:szCs w:val="20"/>
        </w:rPr>
        <w:t xml:space="preserve"> permite eliminar el agua por sublimación desde el producto congelado</w:t>
      </w:r>
      <w:r w:rsidR="002D75BF">
        <w:rPr>
          <w:rFonts w:ascii="Arial" w:hAnsi="Arial" w:cs="Arial"/>
          <w:sz w:val="20"/>
          <w:szCs w:val="20"/>
        </w:rPr>
        <w:t xml:space="preserve"> y</w:t>
      </w:r>
      <w:r w:rsidR="000255C0">
        <w:rPr>
          <w:rFonts w:ascii="Arial" w:hAnsi="Arial" w:cs="Arial"/>
          <w:sz w:val="20"/>
          <w:szCs w:val="20"/>
        </w:rPr>
        <w:t xml:space="preserve"> aplicando vacío. La fruta se conserva con una apariencia parecida al estado natural, pero libre de agua y con aspecto ligero y crujiente. Si bien es un proceso caro, otorga un producto de muy buena calidad y en el cual se logra una muy buena retención de nutrientes, entre ellos los </w:t>
      </w:r>
      <w:proofErr w:type="spellStart"/>
      <w:r w:rsidR="000255C0">
        <w:rPr>
          <w:rFonts w:ascii="Arial" w:hAnsi="Arial" w:cs="Arial"/>
          <w:sz w:val="20"/>
          <w:szCs w:val="20"/>
        </w:rPr>
        <w:t>PFs</w:t>
      </w:r>
      <w:proofErr w:type="spellEnd"/>
      <w:r w:rsidR="000255C0">
        <w:rPr>
          <w:rFonts w:ascii="Arial" w:hAnsi="Arial" w:cs="Arial"/>
          <w:sz w:val="20"/>
          <w:szCs w:val="20"/>
        </w:rPr>
        <w:t xml:space="preserve">, al no emplear calor en el proceso. </w:t>
      </w:r>
      <w:r w:rsidR="000B504A">
        <w:rPr>
          <w:rFonts w:ascii="Arial" w:hAnsi="Arial" w:cs="Arial"/>
          <w:sz w:val="20"/>
          <w:szCs w:val="20"/>
        </w:rPr>
        <w:t xml:space="preserve">La retención de </w:t>
      </w:r>
      <w:proofErr w:type="spellStart"/>
      <w:r w:rsidR="002D75BF">
        <w:rPr>
          <w:rFonts w:ascii="Arial" w:hAnsi="Arial" w:cs="Arial"/>
          <w:sz w:val="20"/>
          <w:szCs w:val="20"/>
        </w:rPr>
        <w:t>PFs</w:t>
      </w:r>
      <w:proofErr w:type="spellEnd"/>
      <w:r w:rsidR="002D75BF">
        <w:rPr>
          <w:rFonts w:ascii="Arial" w:hAnsi="Arial" w:cs="Arial"/>
          <w:sz w:val="20"/>
          <w:szCs w:val="20"/>
        </w:rPr>
        <w:t xml:space="preserve"> </w:t>
      </w:r>
      <w:r w:rsidR="000B504A">
        <w:rPr>
          <w:rFonts w:ascii="Arial" w:hAnsi="Arial" w:cs="Arial"/>
          <w:sz w:val="20"/>
          <w:szCs w:val="20"/>
        </w:rPr>
        <w:t>luego de la liofilización fue de: 90% para melón, 76% para carambola y mango, 60% para papaya y 52% para sandía (</w:t>
      </w:r>
      <w:proofErr w:type="spellStart"/>
      <w:r w:rsidR="000B504A">
        <w:rPr>
          <w:rFonts w:ascii="Arial" w:hAnsi="Arial" w:cs="Arial"/>
          <w:sz w:val="20"/>
          <w:szCs w:val="20"/>
        </w:rPr>
        <w:t>Shofian</w:t>
      </w:r>
      <w:proofErr w:type="spellEnd"/>
      <w:r w:rsidR="000B504A">
        <w:rPr>
          <w:rFonts w:ascii="Arial" w:hAnsi="Arial" w:cs="Arial"/>
          <w:sz w:val="20"/>
          <w:szCs w:val="20"/>
        </w:rPr>
        <w:t xml:space="preserve"> et al., 2011), indicando que la matriz de la fruta es de suma importancia. Sin embargo, p</w:t>
      </w:r>
      <w:r w:rsidR="000255C0">
        <w:rPr>
          <w:rFonts w:ascii="Arial" w:hAnsi="Arial" w:cs="Arial"/>
          <w:sz w:val="20"/>
          <w:szCs w:val="20"/>
        </w:rPr>
        <w:t xml:space="preserve">ermiten concentrar los </w:t>
      </w:r>
      <w:proofErr w:type="spellStart"/>
      <w:r w:rsidR="000255C0">
        <w:rPr>
          <w:rFonts w:ascii="Arial" w:hAnsi="Arial" w:cs="Arial"/>
          <w:sz w:val="20"/>
          <w:szCs w:val="20"/>
        </w:rPr>
        <w:t>PFs</w:t>
      </w:r>
      <w:proofErr w:type="spellEnd"/>
      <w:r w:rsidR="000255C0">
        <w:rPr>
          <w:rFonts w:ascii="Arial" w:hAnsi="Arial" w:cs="Arial"/>
          <w:sz w:val="20"/>
          <w:szCs w:val="20"/>
        </w:rPr>
        <w:t xml:space="preserve">, ya que </w:t>
      </w:r>
      <w:r w:rsidR="000B504A">
        <w:rPr>
          <w:rFonts w:ascii="Arial" w:hAnsi="Arial" w:cs="Arial"/>
          <w:sz w:val="20"/>
          <w:szCs w:val="20"/>
        </w:rPr>
        <w:t xml:space="preserve">podría estimarse que </w:t>
      </w:r>
      <w:r w:rsidR="000255C0">
        <w:rPr>
          <w:rFonts w:ascii="Arial" w:hAnsi="Arial" w:cs="Arial"/>
          <w:sz w:val="20"/>
          <w:szCs w:val="20"/>
        </w:rPr>
        <w:t>dos cucharadas de frambuesas liofilizadas contienen los antioxidantes de una taza completa de la fruta fresca.</w:t>
      </w:r>
    </w:p>
    <w:p w:rsidR="00653579" w:rsidRDefault="002E5D76" w:rsidP="00653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D76"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="003D4339" w:rsidRPr="002E5D76">
        <w:rPr>
          <w:rFonts w:ascii="Arial" w:hAnsi="Arial" w:cs="Arial"/>
          <w:b/>
          <w:sz w:val="20"/>
          <w:szCs w:val="20"/>
          <w:u w:val="single"/>
        </w:rPr>
        <w:t>ENCAPSULADO</w:t>
      </w:r>
      <w:r w:rsidR="00653579" w:rsidRPr="002E5D76">
        <w:rPr>
          <w:rFonts w:ascii="Arial" w:hAnsi="Arial" w:cs="Arial"/>
          <w:sz w:val="20"/>
          <w:szCs w:val="20"/>
        </w:rPr>
        <w:t>:</w:t>
      </w:r>
      <w:r w:rsidR="004F1B56">
        <w:rPr>
          <w:rFonts w:ascii="Arial" w:hAnsi="Arial" w:cs="Arial"/>
          <w:sz w:val="20"/>
          <w:szCs w:val="20"/>
        </w:rPr>
        <w:t xml:space="preserve"> </w:t>
      </w:r>
      <w:r w:rsidR="00653579">
        <w:rPr>
          <w:rFonts w:ascii="Arial" w:hAnsi="Arial" w:cs="Arial"/>
          <w:sz w:val="20"/>
          <w:szCs w:val="20"/>
        </w:rPr>
        <w:t xml:space="preserve">Dada la gran labilidad de los </w:t>
      </w:r>
      <w:proofErr w:type="spellStart"/>
      <w:r w:rsidR="00653579">
        <w:rPr>
          <w:rFonts w:ascii="Arial" w:hAnsi="Arial" w:cs="Arial"/>
          <w:sz w:val="20"/>
          <w:szCs w:val="20"/>
        </w:rPr>
        <w:t>PFs</w:t>
      </w:r>
      <w:proofErr w:type="spellEnd"/>
      <w:r w:rsidR="00653579">
        <w:rPr>
          <w:rFonts w:ascii="Arial" w:hAnsi="Arial" w:cs="Arial"/>
          <w:sz w:val="20"/>
          <w:szCs w:val="20"/>
        </w:rPr>
        <w:t xml:space="preserve">, se ha incursionado en la encapsulación de los mismos por distintas metodologías: secado en </w:t>
      </w:r>
      <w:proofErr w:type="spellStart"/>
      <w:r w:rsidR="00653579">
        <w:rPr>
          <w:rFonts w:ascii="Arial" w:hAnsi="Arial" w:cs="Arial"/>
          <w:sz w:val="20"/>
          <w:szCs w:val="20"/>
        </w:rPr>
        <w:t>spray</w:t>
      </w:r>
      <w:proofErr w:type="spellEnd"/>
      <w:r w:rsidR="00653579">
        <w:rPr>
          <w:rFonts w:ascii="Arial" w:hAnsi="Arial" w:cs="Arial"/>
          <w:sz w:val="20"/>
          <w:szCs w:val="20"/>
        </w:rPr>
        <w:t xml:space="preserve">, liofilización, inclusión, emulsión, </w:t>
      </w:r>
      <w:proofErr w:type="spellStart"/>
      <w:r w:rsidR="00653579">
        <w:rPr>
          <w:rFonts w:ascii="Arial" w:hAnsi="Arial" w:cs="Arial"/>
          <w:sz w:val="20"/>
          <w:szCs w:val="20"/>
        </w:rPr>
        <w:t>nanopartículas</w:t>
      </w:r>
      <w:proofErr w:type="spellEnd"/>
      <w:r w:rsidR="00653579">
        <w:rPr>
          <w:rFonts w:ascii="Arial" w:hAnsi="Arial" w:cs="Arial"/>
          <w:sz w:val="20"/>
          <w:szCs w:val="20"/>
        </w:rPr>
        <w:t xml:space="preserve">, etc. La encapsulación confiere una mayor estabilidad a los </w:t>
      </w:r>
      <w:proofErr w:type="spellStart"/>
      <w:r w:rsidR="00653579">
        <w:rPr>
          <w:rFonts w:ascii="Arial" w:hAnsi="Arial" w:cs="Arial"/>
          <w:sz w:val="20"/>
          <w:szCs w:val="20"/>
        </w:rPr>
        <w:t>PFs</w:t>
      </w:r>
      <w:proofErr w:type="spellEnd"/>
      <w:r w:rsidR="00653579">
        <w:rPr>
          <w:rFonts w:ascii="Arial" w:hAnsi="Arial" w:cs="Arial"/>
          <w:sz w:val="20"/>
          <w:szCs w:val="20"/>
        </w:rPr>
        <w:t xml:space="preserve"> y permite su uso en bebidas no alcohólicas, lácteos, rellenos, productos cosméticos, etc.</w:t>
      </w:r>
      <w:r>
        <w:rPr>
          <w:rFonts w:ascii="Arial" w:hAnsi="Arial" w:cs="Arial"/>
          <w:sz w:val="20"/>
          <w:szCs w:val="20"/>
        </w:rPr>
        <w:t xml:space="preserve"> </w:t>
      </w:r>
      <w:r w:rsidR="00653579">
        <w:rPr>
          <w:rFonts w:ascii="Arial" w:hAnsi="Arial" w:cs="Arial"/>
          <w:sz w:val="20"/>
          <w:szCs w:val="20"/>
        </w:rPr>
        <w:t xml:space="preserve">En los últimos años se ha avanzado en lograr la </w:t>
      </w:r>
      <w:r w:rsidR="00653579" w:rsidRPr="007E7A2D">
        <w:rPr>
          <w:rFonts w:ascii="Arial" w:hAnsi="Arial" w:cs="Arial"/>
          <w:sz w:val="20"/>
          <w:szCs w:val="20"/>
        </w:rPr>
        <w:t>encapsulación</w:t>
      </w:r>
      <w:r w:rsidR="00653579">
        <w:rPr>
          <w:rFonts w:ascii="Arial" w:hAnsi="Arial" w:cs="Arial"/>
          <w:sz w:val="20"/>
          <w:szCs w:val="20"/>
        </w:rPr>
        <w:t xml:space="preserve"> del vino tinto por liofilización en presencia de </w:t>
      </w:r>
      <w:proofErr w:type="spellStart"/>
      <w:r w:rsidR="00653579">
        <w:rPr>
          <w:rFonts w:ascii="Arial" w:hAnsi="Arial" w:cs="Arial"/>
          <w:sz w:val="20"/>
          <w:szCs w:val="20"/>
        </w:rPr>
        <w:t>maltodrextina</w:t>
      </w:r>
      <w:proofErr w:type="spellEnd"/>
      <w:r w:rsidR="00653579">
        <w:rPr>
          <w:rFonts w:ascii="Arial" w:hAnsi="Arial" w:cs="Arial"/>
          <w:sz w:val="20"/>
          <w:szCs w:val="20"/>
        </w:rPr>
        <w:t xml:space="preserve"> obteniendo un polvo libre de alcohol y aromas, y en el cual quedan retenido los </w:t>
      </w:r>
      <w:proofErr w:type="spellStart"/>
      <w:r w:rsidR="00653579">
        <w:rPr>
          <w:rFonts w:ascii="Arial" w:hAnsi="Arial" w:cs="Arial"/>
          <w:sz w:val="20"/>
          <w:szCs w:val="20"/>
        </w:rPr>
        <w:t>PFs</w:t>
      </w:r>
      <w:proofErr w:type="spellEnd"/>
      <w:r w:rsidR="00653579">
        <w:rPr>
          <w:rFonts w:ascii="Arial" w:hAnsi="Arial" w:cs="Arial"/>
          <w:sz w:val="20"/>
          <w:szCs w:val="20"/>
        </w:rPr>
        <w:t xml:space="preserve"> (3.6 veces más concentrado) y demás componentes del vino (</w:t>
      </w:r>
      <w:proofErr w:type="spellStart"/>
      <w:r w:rsidR="00653579">
        <w:rPr>
          <w:rFonts w:ascii="Arial" w:hAnsi="Arial" w:cs="Arial"/>
          <w:sz w:val="20"/>
          <w:szCs w:val="20"/>
        </w:rPr>
        <w:t>Galmarini</w:t>
      </w:r>
      <w:proofErr w:type="spellEnd"/>
      <w:r w:rsidR="00653579">
        <w:rPr>
          <w:rFonts w:ascii="Arial" w:hAnsi="Arial" w:cs="Arial"/>
          <w:sz w:val="20"/>
          <w:szCs w:val="20"/>
        </w:rPr>
        <w:t xml:space="preserve"> et al., 2013).</w:t>
      </w:r>
      <w:r w:rsidR="00E22B4A">
        <w:rPr>
          <w:rFonts w:ascii="Arial" w:hAnsi="Arial" w:cs="Arial"/>
          <w:sz w:val="20"/>
          <w:szCs w:val="20"/>
        </w:rPr>
        <w:t xml:space="preserve"> </w:t>
      </w:r>
      <w:r w:rsidR="00653579">
        <w:rPr>
          <w:rFonts w:ascii="Arial" w:hAnsi="Arial" w:cs="Arial"/>
          <w:sz w:val="20"/>
          <w:szCs w:val="20"/>
        </w:rPr>
        <w:t xml:space="preserve"> </w:t>
      </w:r>
    </w:p>
    <w:p w:rsidR="00762303" w:rsidRPr="00C41426" w:rsidRDefault="00762303" w:rsidP="007623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sz w:val="20"/>
          <w:szCs w:val="20"/>
          <w:u w:val="single"/>
          <w:lang w:val="es-US"/>
        </w:rPr>
        <w:t>5. RADIACIÓN</w:t>
      </w:r>
      <w:r w:rsidRPr="00C41426">
        <w:rPr>
          <w:rFonts w:ascii="Arial" w:hAnsi="Arial" w:cs="Arial"/>
          <w:sz w:val="20"/>
          <w:szCs w:val="20"/>
          <w:lang w:val="es-US"/>
        </w:rPr>
        <w:t xml:space="preserve">: La aplicación de radiación UV genera </w:t>
      </w:r>
      <w:r>
        <w:rPr>
          <w:rFonts w:ascii="Arial" w:hAnsi="Arial" w:cs="Arial"/>
          <w:sz w:val="20"/>
          <w:szCs w:val="20"/>
          <w:lang w:val="es-US"/>
        </w:rPr>
        <w:t xml:space="preserve">in marcado incremento de </w:t>
      </w:r>
      <w:r w:rsidRPr="00C41426">
        <w:rPr>
          <w:rFonts w:ascii="Arial" w:hAnsi="Arial" w:cs="Arial"/>
          <w:sz w:val="20"/>
          <w:szCs w:val="20"/>
          <w:lang w:val="es-US"/>
        </w:rPr>
        <w:t xml:space="preserve">radicales libres </w:t>
      </w:r>
      <w:r>
        <w:rPr>
          <w:rFonts w:ascii="Arial" w:hAnsi="Arial" w:cs="Arial"/>
          <w:sz w:val="20"/>
          <w:szCs w:val="20"/>
          <w:lang w:val="es-US"/>
        </w:rPr>
        <w:t xml:space="preserve">(estrés oxidativo) </w:t>
      </w:r>
      <w:r w:rsidRPr="00C41426">
        <w:rPr>
          <w:rFonts w:ascii="Arial" w:hAnsi="Arial" w:cs="Arial"/>
          <w:sz w:val="20"/>
          <w:szCs w:val="20"/>
          <w:lang w:val="es-US"/>
        </w:rPr>
        <w:t xml:space="preserve">en el fruto, y los sistemas de defensa antioxidante </w:t>
      </w:r>
      <w:r>
        <w:rPr>
          <w:rFonts w:ascii="Arial" w:hAnsi="Arial" w:cs="Arial"/>
          <w:sz w:val="20"/>
          <w:szCs w:val="20"/>
          <w:lang w:val="es-US"/>
        </w:rPr>
        <w:t xml:space="preserve">enzimáticos y químicos </w:t>
      </w:r>
      <w:r w:rsidRPr="00C41426">
        <w:rPr>
          <w:rFonts w:ascii="Arial" w:hAnsi="Arial" w:cs="Arial"/>
          <w:sz w:val="20"/>
          <w:szCs w:val="20"/>
          <w:lang w:val="es-US"/>
        </w:rPr>
        <w:t>re</w:t>
      </w:r>
      <w:r>
        <w:rPr>
          <w:rFonts w:ascii="Arial" w:hAnsi="Arial" w:cs="Arial"/>
          <w:sz w:val="20"/>
          <w:szCs w:val="20"/>
          <w:lang w:val="es-US"/>
        </w:rPr>
        <w:t>s</w:t>
      </w:r>
      <w:r w:rsidRPr="00C41426">
        <w:rPr>
          <w:rFonts w:ascii="Arial" w:hAnsi="Arial" w:cs="Arial"/>
          <w:sz w:val="20"/>
          <w:szCs w:val="20"/>
          <w:lang w:val="es-US"/>
        </w:rPr>
        <w:t>ponde</w:t>
      </w:r>
      <w:r>
        <w:rPr>
          <w:rFonts w:ascii="Arial" w:hAnsi="Arial" w:cs="Arial"/>
          <w:sz w:val="20"/>
          <w:szCs w:val="20"/>
          <w:lang w:val="es-US"/>
        </w:rPr>
        <w:t>n</w:t>
      </w:r>
      <w:r w:rsidRPr="00C41426">
        <w:rPr>
          <w:rFonts w:ascii="Arial" w:hAnsi="Arial" w:cs="Arial"/>
          <w:sz w:val="20"/>
          <w:szCs w:val="20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>secuestrándolos</w:t>
      </w:r>
      <w:r w:rsidRPr="00C41426">
        <w:rPr>
          <w:rFonts w:ascii="Arial" w:hAnsi="Arial" w:cs="Arial"/>
          <w:sz w:val="20"/>
          <w:szCs w:val="20"/>
          <w:lang w:val="es-US"/>
        </w:rPr>
        <w:t xml:space="preserve">. Así, los </w:t>
      </w:r>
      <w:proofErr w:type="spellStart"/>
      <w:r w:rsidRPr="00C41426">
        <w:rPr>
          <w:rFonts w:ascii="Arial" w:hAnsi="Arial" w:cs="Arial"/>
          <w:sz w:val="20"/>
          <w:szCs w:val="20"/>
          <w:lang w:val="es-US"/>
        </w:rPr>
        <w:t>PFs</w:t>
      </w:r>
      <w:proofErr w:type="spellEnd"/>
      <w:r w:rsidRPr="00C41426">
        <w:rPr>
          <w:rFonts w:ascii="Arial" w:hAnsi="Arial" w:cs="Arial"/>
          <w:sz w:val="20"/>
          <w:szCs w:val="20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>actúan como antioxidantes químicos y disminuyen su contenido en el fruto</w:t>
      </w:r>
      <w:r w:rsidRPr="00C41426">
        <w:rPr>
          <w:rFonts w:ascii="Arial" w:hAnsi="Arial" w:cs="Arial"/>
          <w:sz w:val="20"/>
          <w:szCs w:val="20"/>
          <w:lang w:val="es-US"/>
        </w:rPr>
        <w:t xml:space="preserve">. Sin embargo, la biosíntesis de </w:t>
      </w:r>
      <w:proofErr w:type="spellStart"/>
      <w:r w:rsidRPr="00C41426">
        <w:rPr>
          <w:rFonts w:ascii="Arial" w:hAnsi="Arial" w:cs="Arial"/>
          <w:sz w:val="20"/>
          <w:szCs w:val="20"/>
          <w:lang w:val="es-US"/>
        </w:rPr>
        <w:t>PFs</w:t>
      </w:r>
      <w:proofErr w:type="spellEnd"/>
      <w:r w:rsidRPr="00C41426">
        <w:rPr>
          <w:rFonts w:ascii="Arial" w:hAnsi="Arial" w:cs="Arial"/>
          <w:sz w:val="20"/>
          <w:szCs w:val="20"/>
          <w:lang w:val="es-US"/>
        </w:rPr>
        <w:t xml:space="preserve"> puede exaltarse</w:t>
      </w:r>
      <w:r>
        <w:rPr>
          <w:rFonts w:ascii="Arial" w:hAnsi="Arial" w:cs="Arial"/>
          <w:sz w:val="20"/>
          <w:szCs w:val="20"/>
          <w:lang w:val="es-US"/>
        </w:rPr>
        <w:t xml:space="preserve"> a tiempos muy cortos permitiendo recuperar el nivel inicial y hasta lograr niveles superiores. Así, esta tecnología puede combinarse con un posterior procesamiento (congelado) y disponer de productos con mayor contenido de </w:t>
      </w:r>
      <w:proofErr w:type="spellStart"/>
      <w:r>
        <w:rPr>
          <w:rFonts w:ascii="Arial" w:hAnsi="Arial" w:cs="Arial"/>
          <w:sz w:val="20"/>
          <w:szCs w:val="20"/>
          <w:lang w:val="es-US"/>
        </w:rPr>
        <w:t>PFs</w:t>
      </w:r>
      <w:proofErr w:type="spellEnd"/>
      <w:r>
        <w:rPr>
          <w:rFonts w:ascii="Arial" w:hAnsi="Arial" w:cs="Arial"/>
          <w:sz w:val="20"/>
          <w:szCs w:val="20"/>
          <w:lang w:val="es-US"/>
        </w:rPr>
        <w:t xml:space="preserve"> inicial (</w:t>
      </w:r>
      <w:proofErr w:type="spellStart"/>
      <w:r>
        <w:rPr>
          <w:rFonts w:ascii="Arial" w:hAnsi="Arial" w:cs="Arial"/>
          <w:sz w:val="20"/>
          <w:szCs w:val="20"/>
          <w:lang w:val="es-US"/>
        </w:rPr>
        <w:t>Darré</w:t>
      </w:r>
      <w:proofErr w:type="spellEnd"/>
      <w:r>
        <w:rPr>
          <w:rFonts w:ascii="Arial" w:hAnsi="Arial" w:cs="Arial"/>
          <w:sz w:val="20"/>
          <w:szCs w:val="20"/>
          <w:lang w:val="es-US"/>
        </w:rPr>
        <w:t xml:space="preserve"> et al., 2017).</w:t>
      </w:r>
      <w:r w:rsidRPr="00C41426">
        <w:rPr>
          <w:rFonts w:ascii="Arial" w:hAnsi="Arial" w:cs="Arial"/>
          <w:sz w:val="20"/>
          <w:szCs w:val="20"/>
          <w:lang w:val="es-US"/>
        </w:rPr>
        <w:t xml:space="preserve"> </w:t>
      </w:r>
    </w:p>
    <w:p w:rsidR="00C45C0F" w:rsidRDefault="00762303" w:rsidP="004E37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2E5D7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3D4339">
        <w:rPr>
          <w:rFonts w:ascii="Arial" w:hAnsi="Arial" w:cs="Arial"/>
          <w:b/>
          <w:sz w:val="20"/>
          <w:szCs w:val="20"/>
          <w:u w:val="single"/>
        </w:rPr>
        <w:t>C</w:t>
      </w:r>
      <w:r w:rsidR="003D4339" w:rsidRPr="00826639">
        <w:rPr>
          <w:rFonts w:ascii="Arial" w:hAnsi="Arial" w:cs="Arial"/>
          <w:b/>
          <w:sz w:val="20"/>
          <w:szCs w:val="20"/>
          <w:u w:val="single"/>
        </w:rPr>
        <w:t>ONGELA</w:t>
      </w:r>
      <w:r w:rsidR="003D4339">
        <w:rPr>
          <w:rFonts w:ascii="Arial" w:hAnsi="Arial" w:cs="Arial"/>
          <w:b/>
          <w:sz w:val="20"/>
          <w:szCs w:val="20"/>
          <w:u w:val="single"/>
        </w:rPr>
        <w:t>DO</w:t>
      </w:r>
      <w:r w:rsidR="00837B6A" w:rsidRPr="006466C1">
        <w:rPr>
          <w:rFonts w:ascii="Arial" w:hAnsi="Arial" w:cs="Arial"/>
          <w:sz w:val="20"/>
          <w:szCs w:val="20"/>
        </w:rPr>
        <w:t>:</w:t>
      </w:r>
      <w:r w:rsidR="00891311" w:rsidRPr="006466C1">
        <w:rPr>
          <w:rFonts w:ascii="Arial" w:hAnsi="Arial" w:cs="Arial"/>
          <w:sz w:val="20"/>
          <w:szCs w:val="20"/>
        </w:rPr>
        <w:t xml:space="preserve"> Generalmente, el proceso de congelado provoca una pérdida muy leve de los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FB1A1F" w:rsidRPr="006466C1">
        <w:rPr>
          <w:rFonts w:ascii="Arial" w:hAnsi="Arial" w:cs="Arial"/>
          <w:sz w:val="20"/>
          <w:szCs w:val="20"/>
        </w:rPr>
        <w:t xml:space="preserve"> y en algunos casos </w:t>
      </w:r>
      <w:r w:rsidR="00C45C0F">
        <w:rPr>
          <w:rFonts w:ascii="Arial" w:hAnsi="Arial" w:cs="Arial"/>
          <w:sz w:val="20"/>
          <w:szCs w:val="20"/>
        </w:rPr>
        <w:t xml:space="preserve">un </w:t>
      </w:r>
      <w:r w:rsidR="00FB1A1F" w:rsidRPr="006466C1">
        <w:rPr>
          <w:rFonts w:ascii="Arial" w:hAnsi="Arial" w:cs="Arial"/>
          <w:sz w:val="20"/>
          <w:szCs w:val="20"/>
        </w:rPr>
        <w:t>aumento.</w:t>
      </w:r>
      <w:r w:rsidR="00AB5A4F" w:rsidRPr="006466C1">
        <w:rPr>
          <w:rFonts w:ascii="Arial" w:hAnsi="Arial" w:cs="Arial"/>
          <w:sz w:val="20"/>
          <w:szCs w:val="20"/>
        </w:rPr>
        <w:t xml:space="preserve"> La base de datos </w:t>
      </w:r>
      <w:proofErr w:type="spellStart"/>
      <w:r w:rsidR="00AB5A4F" w:rsidRPr="006466C1">
        <w:rPr>
          <w:rFonts w:ascii="Arial" w:hAnsi="Arial" w:cs="Arial"/>
          <w:sz w:val="20"/>
          <w:szCs w:val="20"/>
        </w:rPr>
        <w:t>Phenol</w:t>
      </w:r>
      <w:proofErr w:type="spellEnd"/>
      <w:r w:rsidR="00AB5A4F" w:rsidRPr="006466C1">
        <w:rPr>
          <w:rFonts w:ascii="Arial" w:hAnsi="Arial" w:cs="Arial"/>
          <w:sz w:val="20"/>
          <w:szCs w:val="20"/>
        </w:rPr>
        <w:t xml:space="preserve">-Explorer reporta un factor de retención del </w:t>
      </w:r>
      <w:r w:rsidR="001E6C19" w:rsidRPr="006466C1">
        <w:rPr>
          <w:rFonts w:ascii="Arial" w:hAnsi="Arial" w:cs="Arial"/>
          <w:sz w:val="20"/>
          <w:szCs w:val="20"/>
        </w:rPr>
        <w:t>0.88</w:t>
      </w:r>
      <w:r w:rsidR="00AB5A4F" w:rsidRPr="006466C1">
        <w:rPr>
          <w:rFonts w:ascii="Arial" w:hAnsi="Arial" w:cs="Arial"/>
          <w:sz w:val="20"/>
          <w:szCs w:val="20"/>
        </w:rPr>
        <w:t xml:space="preserve"> </w:t>
      </w:r>
      <w:r w:rsidR="001E6C19" w:rsidRPr="006466C1">
        <w:rPr>
          <w:rFonts w:ascii="Arial" w:hAnsi="Arial" w:cs="Arial"/>
          <w:sz w:val="20"/>
          <w:szCs w:val="20"/>
        </w:rPr>
        <w:t xml:space="preserve">y con baja dispersión de los resultados </w:t>
      </w:r>
      <w:r w:rsidR="00AB5A4F" w:rsidRPr="006466C1">
        <w:rPr>
          <w:rFonts w:ascii="Arial" w:hAnsi="Arial" w:cs="Arial"/>
          <w:sz w:val="20"/>
          <w:szCs w:val="20"/>
        </w:rPr>
        <w:t>(</w:t>
      </w:r>
      <w:proofErr w:type="spellStart"/>
      <w:r w:rsidR="00AB5A4F" w:rsidRPr="006466C1">
        <w:rPr>
          <w:rFonts w:ascii="Arial" w:hAnsi="Arial" w:cs="Arial"/>
          <w:sz w:val="20"/>
          <w:szCs w:val="20"/>
        </w:rPr>
        <w:t>Rothwell</w:t>
      </w:r>
      <w:proofErr w:type="spellEnd"/>
      <w:r w:rsidR="00AB5A4F" w:rsidRPr="006466C1">
        <w:rPr>
          <w:rFonts w:ascii="Arial" w:hAnsi="Arial" w:cs="Arial"/>
          <w:sz w:val="20"/>
          <w:szCs w:val="20"/>
        </w:rPr>
        <w:t xml:space="preserve"> et al., 2014).</w:t>
      </w:r>
      <w:r w:rsidR="00D23E31" w:rsidRPr="0064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E31" w:rsidRPr="006466C1">
        <w:rPr>
          <w:rFonts w:ascii="Arial" w:hAnsi="Arial" w:cs="Arial"/>
          <w:sz w:val="20"/>
          <w:szCs w:val="20"/>
        </w:rPr>
        <w:t>Gonzalez</w:t>
      </w:r>
      <w:proofErr w:type="spellEnd"/>
      <w:r w:rsidR="00D23E31" w:rsidRPr="006466C1">
        <w:rPr>
          <w:rFonts w:ascii="Arial" w:hAnsi="Arial" w:cs="Arial"/>
          <w:sz w:val="20"/>
          <w:szCs w:val="20"/>
        </w:rPr>
        <w:t xml:space="preserve"> et al., (</w:t>
      </w:r>
      <w:r w:rsidR="00C42E1A">
        <w:rPr>
          <w:rFonts w:ascii="Arial" w:hAnsi="Arial" w:cs="Arial"/>
          <w:sz w:val="20"/>
          <w:szCs w:val="20"/>
        </w:rPr>
        <w:t>2003</w:t>
      </w:r>
      <w:r w:rsidR="00D23E31" w:rsidRPr="006466C1">
        <w:rPr>
          <w:rFonts w:ascii="Arial" w:hAnsi="Arial" w:cs="Arial"/>
          <w:sz w:val="20"/>
          <w:szCs w:val="20"/>
        </w:rPr>
        <w:t xml:space="preserve">) reportó en </w:t>
      </w:r>
      <w:r w:rsidR="00247641" w:rsidRPr="00C42E1A">
        <w:rPr>
          <w:rFonts w:ascii="Arial" w:hAnsi="Arial" w:cs="Arial"/>
          <w:sz w:val="20"/>
          <w:szCs w:val="20"/>
        </w:rPr>
        <w:t>mora</w:t>
      </w:r>
      <w:r w:rsidR="00247641" w:rsidRPr="006466C1">
        <w:rPr>
          <w:rFonts w:ascii="Arial" w:hAnsi="Arial" w:cs="Arial"/>
          <w:sz w:val="20"/>
          <w:szCs w:val="20"/>
        </w:rPr>
        <w:t xml:space="preserve"> congelada </w:t>
      </w:r>
      <w:r w:rsidR="00D23E31" w:rsidRPr="006466C1">
        <w:rPr>
          <w:rFonts w:ascii="Arial" w:hAnsi="Arial" w:cs="Arial"/>
          <w:sz w:val="20"/>
          <w:szCs w:val="20"/>
        </w:rPr>
        <w:t xml:space="preserve">una </w:t>
      </w:r>
      <w:r w:rsidR="00D23E31" w:rsidRPr="006466C1">
        <w:rPr>
          <w:rFonts w:ascii="Arial" w:hAnsi="Arial" w:cs="Arial"/>
          <w:sz w:val="20"/>
          <w:szCs w:val="20"/>
        </w:rPr>
        <w:lastRenderedPageBreak/>
        <w:t>pérdida del 8 y 15% en fenólicos totales y antocianinas, respectivamente</w:t>
      </w:r>
      <w:r w:rsidR="00247641" w:rsidRPr="006466C1">
        <w:rPr>
          <w:rFonts w:ascii="Arial" w:hAnsi="Arial" w:cs="Arial"/>
          <w:sz w:val="20"/>
          <w:szCs w:val="20"/>
        </w:rPr>
        <w:t>.</w:t>
      </w:r>
      <w:r w:rsidR="00D23E31" w:rsidRPr="006466C1">
        <w:rPr>
          <w:rFonts w:ascii="Arial" w:hAnsi="Arial" w:cs="Arial"/>
          <w:sz w:val="20"/>
          <w:szCs w:val="20"/>
        </w:rPr>
        <w:t xml:space="preserve"> </w:t>
      </w:r>
      <w:r w:rsidR="00247641" w:rsidRPr="006466C1">
        <w:rPr>
          <w:rFonts w:ascii="Arial" w:hAnsi="Arial" w:cs="Arial"/>
          <w:sz w:val="20"/>
          <w:szCs w:val="20"/>
        </w:rPr>
        <w:t xml:space="preserve">Mientras que, trabajando con frambuesa congelada, hallaron un aumento de más del 40% de antocianinas para los cultivares de cosecha temprano y una pérdida del 17% en los cultivares de cosecha tardía. </w:t>
      </w:r>
      <w:proofErr w:type="spellStart"/>
      <w:r w:rsidR="00FB1A1F" w:rsidRPr="006466C1">
        <w:rPr>
          <w:rFonts w:ascii="Arial" w:hAnsi="Arial" w:cs="Arial"/>
          <w:sz w:val="20"/>
          <w:szCs w:val="20"/>
        </w:rPr>
        <w:t>Asami</w:t>
      </w:r>
      <w:proofErr w:type="spellEnd"/>
      <w:r w:rsidR="00FB1A1F" w:rsidRPr="006466C1">
        <w:rPr>
          <w:rFonts w:ascii="Arial" w:hAnsi="Arial" w:cs="Arial"/>
          <w:sz w:val="20"/>
          <w:szCs w:val="20"/>
        </w:rPr>
        <w:t xml:space="preserve"> et al., </w:t>
      </w:r>
      <w:r w:rsidR="004E37CA">
        <w:rPr>
          <w:rFonts w:ascii="Arial" w:hAnsi="Arial" w:cs="Arial"/>
          <w:sz w:val="20"/>
          <w:szCs w:val="20"/>
        </w:rPr>
        <w:t>(2002)</w:t>
      </w:r>
      <w:r w:rsidR="00247641" w:rsidRPr="006466C1">
        <w:rPr>
          <w:rFonts w:ascii="Arial" w:hAnsi="Arial" w:cs="Arial"/>
          <w:sz w:val="20"/>
          <w:szCs w:val="20"/>
        </w:rPr>
        <w:t xml:space="preserve"> </w:t>
      </w:r>
      <w:r w:rsidR="00FB1A1F" w:rsidRPr="006466C1">
        <w:rPr>
          <w:rFonts w:ascii="Arial" w:hAnsi="Arial" w:cs="Arial"/>
          <w:sz w:val="20"/>
          <w:szCs w:val="20"/>
        </w:rPr>
        <w:t>hallaron</w:t>
      </w:r>
      <w:r w:rsidR="00247641" w:rsidRPr="006466C1">
        <w:rPr>
          <w:rFonts w:ascii="Arial" w:hAnsi="Arial" w:cs="Arial"/>
          <w:sz w:val="20"/>
          <w:szCs w:val="20"/>
        </w:rPr>
        <w:t xml:space="preserve"> un aumento </w:t>
      </w:r>
      <w:r w:rsidR="00FB1A1F" w:rsidRPr="006466C1">
        <w:rPr>
          <w:rFonts w:ascii="Arial" w:hAnsi="Arial" w:cs="Arial"/>
          <w:sz w:val="20"/>
          <w:szCs w:val="20"/>
        </w:rPr>
        <w:t>del 30% en duraznos pelados</w:t>
      </w:r>
      <w:r w:rsidR="00247641" w:rsidRPr="006466C1">
        <w:rPr>
          <w:rFonts w:ascii="Arial" w:hAnsi="Arial" w:cs="Arial"/>
          <w:sz w:val="20"/>
          <w:szCs w:val="20"/>
        </w:rPr>
        <w:t>.</w:t>
      </w:r>
      <w:r w:rsidR="00F42DE7">
        <w:rPr>
          <w:rFonts w:ascii="Arial" w:hAnsi="Arial" w:cs="Arial"/>
          <w:sz w:val="20"/>
          <w:szCs w:val="20"/>
        </w:rPr>
        <w:t xml:space="preserve"> </w:t>
      </w:r>
      <w:r w:rsidR="002E5D76">
        <w:rPr>
          <w:rFonts w:ascii="Arial" w:hAnsi="Arial" w:cs="Arial"/>
          <w:sz w:val="20"/>
          <w:szCs w:val="20"/>
        </w:rPr>
        <w:t>El</w:t>
      </w:r>
      <w:r w:rsidR="00C45C0F">
        <w:rPr>
          <w:rFonts w:ascii="Arial" w:hAnsi="Arial" w:cs="Arial"/>
          <w:sz w:val="20"/>
          <w:szCs w:val="20"/>
        </w:rPr>
        <w:t xml:space="preserve"> proceso de descongelado</w:t>
      </w:r>
      <w:r w:rsidR="002E5D76">
        <w:rPr>
          <w:rFonts w:ascii="Arial" w:hAnsi="Arial" w:cs="Arial"/>
          <w:sz w:val="20"/>
          <w:szCs w:val="20"/>
        </w:rPr>
        <w:t xml:space="preserve"> posterior es crucial</w:t>
      </w:r>
      <w:r w:rsidR="00C45C0F">
        <w:rPr>
          <w:rFonts w:ascii="Arial" w:hAnsi="Arial" w:cs="Arial"/>
          <w:sz w:val="20"/>
          <w:szCs w:val="20"/>
        </w:rPr>
        <w:t xml:space="preserve"> ya que </w:t>
      </w:r>
      <w:r w:rsidR="002E5D76">
        <w:rPr>
          <w:rFonts w:ascii="Arial" w:hAnsi="Arial" w:cs="Arial"/>
          <w:sz w:val="20"/>
          <w:szCs w:val="20"/>
        </w:rPr>
        <w:t>se restablecen reacciones que estaban lentificadas o inhibidas en el producto congelado y que pueden conducir a la</w:t>
      </w:r>
      <w:r w:rsidR="00C45C0F">
        <w:rPr>
          <w:rFonts w:ascii="Arial" w:hAnsi="Arial" w:cs="Arial"/>
          <w:sz w:val="20"/>
          <w:szCs w:val="20"/>
        </w:rPr>
        <w:t xml:space="preserve"> disminución de </w:t>
      </w:r>
      <w:proofErr w:type="spellStart"/>
      <w:r w:rsidR="00C45C0F">
        <w:rPr>
          <w:rFonts w:ascii="Arial" w:hAnsi="Arial" w:cs="Arial"/>
          <w:sz w:val="20"/>
          <w:szCs w:val="20"/>
        </w:rPr>
        <w:t>PFs</w:t>
      </w:r>
      <w:r w:rsidR="002E5D76">
        <w:rPr>
          <w:rFonts w:ascii="Arial" w:hAnsi="Arial" w:cs="Arial"/>
          <w:sz w:val="20"/>
          <w:szCs w:val="20"/>
        </w:rPr>
        <w:t>.</w:t>
      </w:r>
      <w:proofErr w:type="spellEnd"/>
      <w:r w:rsidR="00C45C0F">
        <w:rPr>
          <w:rFonts w:ascii="Arial" w:hAnsi="Arial" w:cs="Arial"/>
          <w:sz w:val="20"/>
          <w:szCs w:val="20"/>
        </w:rPr>
        <w:t xml:space="preserve"> Así, en muchos casos se suelen agregar ácido ascórbico o SO</w:t>
      </w:r>
      <w:r w:rsidR="00C45C0F" w:rsidRPr="00287651">
        <w:rPr>
          <w:rFonts w:ascii="Arial" w:hAnsi="Arial" w:cs="Arial"/>
          <w:sz w:val="20"/>
          <w:szCs w:val="20"/>
          <w:vertAlign w:val="subscript"/>
        </w:rPr>
        <w:t>2</w:t>
      </w:r>
      <w:r w:rsidR="00C45C0F">
        <w:rPr>
          <w:rFonts w:ascii="Arial" w:hAnsi="Arial" w:cs="Arial"/>
          <w:sz w:val="20"/>
          <w:szCs w:val="20"/>
        </w:rPr>
        <w:t xml:space="preserve"> como antioxidantes durante </w:t>
      </w:r>
      <w:r w:rsidR="002E5D76">
        <w:rPr>
          <w:rFonts w:ascii="Arial" w:hAnsi="Arial" w:cs="Arial"/>
          <w:sz w:val="20"/>
          <w:szCs w:val="20"/>
        </w:rPr>
        <w:t>el</w:t>
      </w:r>
      <w:r w:rsidR="00C45C0F">
        <w:rPr>
          <w:rFonts w:ascii="Arial" w:hAnsi="Arial" w:cs="Arial"/>
          <w:sz w:val="20"/>
          <w:szCs w:val="20"/>
        </w:rPr>
        <w:t xml:space="preserve"> descongela</w:t>
      </w:r>
      <w:r w:rsidR="002E5D76">
        <w:rPr>
          <w:rFonts w:ascii="Arial" w:hAnsi="Arial" w:cs="Arial"/>
          <w:sz w:val="20"/>
          <w:szCs w:val="20"/>
        </w:rPr>
        <w:t>do</w:t>
      </w:r>
      <w:r w:rsidR="00C45C0F">
        <w:rPr>
          <w:rFonts w:ascii="Arial" w:hAnsi="Arial" w:cs="Arial"/>
          <w:sz w:val="20"/>
          <w:szCs w:val="20"/>
        </w:rPr>
        <w:t xml:space="preserve"> </w:t>
      </w:r>
      <w:r w:rsidR="002E5D76">
        <w:rPr>
          <w:rFonts w:ascii="Arial" w:hAnsi="Arial" w:cs="Arial"/>
          <w:sz w:val="20"/>
          <w:szCs w:val="20"/>
        </w:rPr>
        <w:t>para</w:t>
      </w:r>
      <w:r w:rsidR="00C45C0F">
        <w:rPr>
          <w:rFonts w:ascii="Arial" w:hAnsi="Arial" w:cs="Arial"/>
          <w:sz w:val="20"/>
          <w:szCs w:val="20"/>
        </w:rPr>
        <w:t xml:space="preserve"> preservar los </w:t>
      </w:r>
      <w:proofErr w:type="spellStart"/>
      <w:r w:rsidR="00C45C0F">
        <w:rPr>
          <w:rFonts w:ascii="Arial" w:hAnsi="Arial" w:cs="Arial"/>
          <w:sz w:val="20"/>
          <w:szCs w:val="20"/>
        </w:rPr>
        <w:t>PFs</w:t>
      </w:r>
      <w:r w:rsidR="00E8250F">
        <w:rPr>
          <w:rFonts w:ascii="Arial" w:hAnsi="Arial" w:cs="Arial"/>
          <w:sz w:val="20"/>
          <w:szCs w:val="20"/>
        </w:rPr>
        <w:t>.</w:t>
      </w:r>
      <w:proofErr w:type="spellEnd"/>
      <w:r w:rsidR="00E8250F">
        <w:rPr>
          <w:rFonts w:ascii="Arial" w:hAnsi="Arial" w:cs="Arial"/>
          <w:sz w:val="20"/>
          <w:szCs w:val="20"/>
        </w:rPr>
        <w:t xml:space="preserve"> A</w:t>
      </w:r>
      <w:r w:rsidR="00C45C0F">
        <w:rPr>
          <w:rFonts w:ascii="Arial" w:hAnsi="Arial" w:cs="Arial"/>
          <w:sz w:val="20"/>
          <w:szCs w:val="20"/>
        </w:rPr>
        <w:t xml:space="preserve"> su vez, en otros casos</w:t>
      </w:r>
      <w:r w:rsidR="00E8250F">
        <w:rPr>
          <w:rFonts w:ascii="Arial" w:hAnsi="Arial" w:cs="Arial"/>
          <w:sz w:val="20"/>
          <w:szCs w:val="20"/>
        </w:rPr>
        <w:t>,</w:t>
      </w:r>
      <w:r w:rsidR="00C45C0F">
        <w:rPr>
          <w:rFonts w:ascii="Arial" w:hAnsi="Arial" w:cs="Arial"/>
          <w:sz w:val="20"/>
          <w:szCs w:val="20"/>
        </w:rPr>
        <w:t xml:space="preserve"> se evita el descongelado y la fruta o puré congelado se introduce </w:t>
      </w:r>
      <w:r w:rsidR="00E8250F">
        <w:rPr>
          <w:rFonts w:ascii="Arial" w:hAnsi="Arial" w:cs="Arial"/>
          <w:sz w:val="20"/>
          <w:szCs w:val="20"/>
        </w:rPr>
        <w:t xml:space="preserve">directamente </w:t>
      </w:r>
      <w:r w:rsidR="00C45C0F">
        <w:rPr>
          <w:rFonts w:ascii="Arial" w:hAnsi="Arial" w:cs="Arial"/>
          <w:sz w:val="20"/>
          <w:szCs w:val="20"/>
        </w:rPr>
        <w:t xml:space="preserve">en el tratamiento posterior.  </w:t>
      </w:r>
    </w:p>
    <w:p w:rsidR="00C42E1A" w:rsidRDefault="00762303" w:rsidP="00C42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2E5D7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3D4339" w:rsidRPr="00826639">
        <w:rPr>
          <w:rFonts w:ascii="Arial" w:hAnsi="Arial" w:cs="Arial"/>
          <w:b/>
          <w:sz w:val="20"/>
          <w:szCs w:val="20"/>
          <w:u w:val="single"/>
        </w:rPr>
        <w:t>ENLATADO</w:t>
      </w:r>
      <w:r w:rsidR="00837B6A" w:rsidRPr="006466C1">
        <w:rPr>
          <w:rFonts w:ascii="Arial" w:hAnsi="Arial" w:cs="Arial"/>
          <w:sz w:val="20"/>
          <w:szCs w:val="20"/>
        </w:rPr>
        <w:t>:</w:t>
      </w:r>
      <w:r w:rsidR="00782C0C" w:rsidRPr="006466C1">
        <w:rPr>
          <w:rFonts w:ascii="Arial" w:hAnsi="Arial" w:cs="Arial"/>
          <w:sz w:val="20"/>
          <w:szCs w:val="20"/>
        </w:rPr>
        <w:t xml:space="preserve"> Se ha reportado un marcado descenso de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782C0C" w:rsidRPr="006466C1">
        <w:rPr>
          <w:rFonts w:ascii="Arial" w:hAnsi="Arial" w:cs="Arial"/>
          <w:sz w:val="20"/>
          <w:szCs w:val="20"/>
        </w:rPr>
        <w:t xml:space="preserve"> ante los tratamientos térmicos</w:t>
      </w:r>
      <w:r w:rsidR="001B5429">
        <w:rPr>
          <w:rFonts w:ascii="Arial" w:hAnsi="Arial" w:cs="Arial"/>
          <w:sz w:val="20"/>
          <w:szCs w:val="20"/>
        </w:rPr>
        <w:t xml:space="preserve"> del enlatado</w:t>
      </w:r>
      <w:r w:rsidR="00782C0C" w:rsidRPr="006466C1">
        <w:rPr>
          <w:rFonts w:ascii="Arial" w:hAnsi="Arial" w:cs="Arial"/>
          <w:sz w:val="20"/>
          <w:szCs w:val="20"/>
        </w:rPr>
        <w:t xml:space="preserve">. En algunos casos, los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782C0C" w:rsidRPr="006466C1">
        <w:rPr>
          <w:rFonts w:ascii="Arial" w:hAnsi="Arial" w:cs="Arial"/>
          <w:sz w:val="20"/>
          <w:szCs w:val="20"/>
        </w:rPr>
        <w:t xml:space="preserve"> se pierden en la fruta pero son retenidos en el líquido (salmuera o jarabe) </w:t>
      </w:r>
      <w:r w:rsidR="00C42E1A">
        <w:rPr>
          <w:rFonts w:ascii="Arial" w:hAnsi="Arial" w:cs="Arial"/>
          <w:sz w:val="20"/>
          <w:szCs w:val="20"/>
        </w:rPr>
        <w:t>(</w:t>
      </w:r>
      <w:r w:rsidR="00C42E1A" w:rsidRPr="00C42E1A">
        <w:rPr>
          <w:rFonts w:ascii="Arial" w:hAnsi="Arial" w:cs="Arial"/>
          <w:sz w:val="20"/>
          <w:szCs w:val="20"/>
          <w:lang w:val="es-US"/>
        </w:rPr>
        <w:t xml:space="preserve">Hong </w:t>
      </w:r>
      <w:r w:rsidR="00C42E1A" w:rsidRPr="00C42E1A">
        <w:rPr>
          <w:rFonts w:ascii="Arial" w:hAnsi="Arial" w:cs="Arial"/>
          <w:i/>
          <w:iCs/>
          <w:sz w:val="20"/>
          <w:szCs w:val="20"/>
          <w:lang w:val="es-US"/>
        </w:rPr>
        <w:t>et al</w:t>
      </w:r>
      <w:r w:rsidR="00C42E1A" w:rsidRPr="00C42E1A">
        <w:rPr>
          <w:rFonts w:ascii="Arial" w:hAnsi="Arial" w:cs="Arial"/>
          <w:sz w:val="20"/>
          <w:szCs w:val="20"/>
          <w:lang w:val="es-US"/>
        </w:rPr>
        <w:t>. 2004</w:t>
      </w:r>
      <w:r w:rsidR="00C42E1A">
        <w:rPr>
          <w:rFonts w:ascii="Arial" w:hAnsi="Arial" w:cs="Arial"/>
          <w:sz w:val="20"/>
          <w:szCs w:val="20"/>
        </w:rPr>
        <w:t>)</w:t>
      </w:r>
      <w:r w:rsidR="00782C0C" w:rsidRPr="006466C1">
        <w:rPr>
          <w:rFonts w:ascii="Arial" w:hAnsi="Arial" w:cs="Arial"/>
          <w:sz w:val="20"/>
          <w:szCs w:val="20"/>
        </w:rPr>
        <w:t xml:space="preserve">. </w:t>
      </w:r>
      <w:r w:rsidR="001B5429" w:rsidRPr="00CA4BB9">
        <w:rPr>
          <w:rFonts w:ascii="Arial" w:hAnsi="Arial" w:cs="Arial"/>
          <w:sz w:val="20"/>
          <w:szCs w:val="20"/>
        </w:rPr>
        <w:t xml:space="preserve">Los </w:t>
      </w:r>
      <w:proofErr w:type="spellStart"/>
      <w:r w:rsidR="001B5429" w:rsidRPr="00CA4BB9">
        <w:rPr>
          <w:rFonts w:ascii="Arial" w:hAnsi="Arial" w:cs="Arial"/>
          <w:sz w:val="20"/>
          <w:szCs w:val="20"/>
        </w:rPr>
        <w:t>berries</w:t>
      </w:r>
      <w:proofErr w:type="spellEnd"/>
      <w:r w:rsidR="001B5429" w:rsidRPr="00CA4BB9">
        <w:rPr>
          <w:rFonts w:ascii="Arial" w:hAnsi="Arial" w:cs="Arial"/>
          <w:sz w:val="20"/>
          <w:szCs w:val="20"/>
        </w:rPr>
        <w:t xml:space="preserve"> enlatados retienen un 72% de antocianinas y cerca del 10-17% difunde al almíbar (Howard et al.,</w:t>
      </w:r>
      <w:r w:rsidR="001B5429">
        <w:rPr>
          <w:rFonts w:ascii="Arial" w:hAnsi="Arial" w:cs="Arial"/>
          <w:sz w:val="20"/>
          <w:szCs w:val="20"/>
        </w:rPr>
        <w:t xml:space="preserve"> 2012). El escaldado con vapor de los </w:t>
      </w:r>
      <w:proofErr w:type="spellStart"/>
      <w:r w:rsidR="001B5429">
        <w:rPr>
          <w:rFonts w:ascii="Arial" w:hAnsi="Arial" w:cs="Arial"/>
          <w:sz w:val="20"/>
          <w:szCs w:val="20"/>
        </w:rPr>
        <w:t>berries</w:t>
      </w:r>
      <w:proofErr w:type="spellEnd"/>
      <w:r w:rsidR="001B5429">
        <w:rPr>
          <w:rFonts w:ascii="Arial" w:hAnsi="Arial" w:cs="Arial"/>
          <w:sz w:val="20"/>
          <w:szCs w:val="20"/>
        </w:rPr>
        <w:t xml:space="preserve"> previo al enlatado reduce el nivel de antocianinas en los frutos e incrementa el nivel en el almíbar como consecuencia del ablandamiento de los frutos </w:t>
      </w:r>
      <w:r w:rsidR="001B5429" w:rsidRPr="00CA4BB9">
        <w:rPr>
          <w:rFonts w:ascii="Arial" w:hAnsi="Arial" w:cs="Arial"/>
          <w:sz w:val="20"/>
          <w:szCs w:val="20"/>
        </w:rPr>
        <w:t>(Howard et al.,</w:t>
      </w:r>
      <w:r w:rsidR="001B5429">
        <w:rPr>
          <w:rFonts w:ascii="Arial" w:hAnsi="Arial" w:cs="Arial"/>
          <w:sz w:val="20"/>
          <w:szCs w:val="20"/>
        </w:rPr>
        <w:t xml:space="preserve"> 2012). Por otro lado</w:t>
      </w:r>
      <w:r w:rsidR="00782C0C" w:rsidRPr="006466C1">
        <w:rPr>
          <w:rFonts w:ascii="Arial" w:hAnsi="Arial" w:cs="Arial"/>
          <w:sz w:val="20"/>
          <w:szCs w:val="20"/>
        </w:rPr>
        <w:t xml:space="preserve">, cuando las frutas son </w:t>
      </w:r>
      <w:r w:rsidR="00891311" w:rsidRPr="006466C1">
        <w:rPr>
          <w:rFonts w:ascii="Arial" w:hAnsi="Arial" w:cs="Arial"/>
          <w:sz w:val="20"/>
          <w:szCs w:val="20"/>
        </w:rPr>
        <w:t xml:space="preserve">envasadas </w:t>
      </w:r>
      <w:r w:rsidR="00782C0C" w:rsidRPr="006466C1">
        <w:rPr>
          <w:rFonts w:ascii="Arial" w:hAnsi="Arial" w:cs="Arial"/>
          <w:sz w:val="20"/>
          <w:szCs w:val="20"/>
        </w:rPr>
        <w:t>al vacío</w:t>
      </w:r>
      <w:r w:rsidR="00891311" w:rsidRPr="006466C1">
        <w:rPr>
          <w:rFonts w:ascii="Arial" w:hAnsi="Arial" w:cs="Arial"/>
          <w:sz w:val="20"/>
          <w:szCs w:val="20"/>
        </w:rPr>
        <w:t xml:space="preserve"> o enlatadas sin medio líquido pueden hallarse menores pérdidas de </w:t>
      </w:r>
      <w:proofErr w:type="spellStart"/>
      <w:r w:rsidR="00654F25" w:rsidRPr="006466C1">
        <w:rPr>
          <w:rFonts w:ascii="Arial" w:hAnsi="Arial" w:cs="Arial"/>
          <w:sz w:val="20"/>
          <w:szCs w:val="20"/>
        </w:rPr>
        <w:t>PFs</w:t>
      </w:r>
      <w:proofErr w:type="spellEnd"/>
      <w:r w:rsidR="00891311" w:rsidRPr="006466C1">
        <w:rPr>
          <w:rFonts w:ascii="Arial" w:hAnsi="Arial" w:cs="Arial"/>
          <w:sz w:val="20"/>
          <w:szCs w:val="20"/>
        </w:rPr>
        <w:t xml:space="preserve"> </w:t>
      </w:r>
      <w:r w:rsidR="004E37CA">
        <w:rPr>
          <w:rFonts w:ascii="Arial" w:hAnsi="Arial" w:cs="Arial"/>
          <w:sz w:val="20"/>
          <w:szCs w:val="20"/>
        </w:rPr>
        <w:t>(</w:t>
      </w:r>
      <w:proofErr w:type="spellStart"/>
      <w:r w:rsidR="004E37CA" w:rsidRPr="006466C1">
        <w:rPr>
          <w:rFonts w:ascii="Arial" w:hAnsi="Arial" w:cs="Arial"/>
          <w:sz w:val="20"/>
          <w:szCs w:val="20"/>
        </w:rPr>
        <w:t>Asami</w:t>
      </w:r>
      <w:proofErr w:type="spellEnd"/>
      <w:r w:rsidR="004E37CA" w:rsidRPr="006466C1">
        <w:rPr>
          <w:rFonts w:ascii="Arial" w:hAnsi="Arial" w:cs="Arial"/>
          <w:sz w:val="20"/>
          <w:szCs w:val="20"/>
        </w:rPr>
        <w:t xml:space="preserve"> et al., </w:t>
      </w:r>
      <w:r w:rsidR="004E37CA">
        <w:rPr>
          <w:rFonts w:ascii="Arial" w:hAnsi="Arial" w:cs="Arial"/>
          <w:sz w:val="20"/>
          <w:szCs w:val="20"/>
        </w:rPr>
        <w:t>2002)</w:t>
      </w:r>
      <w:r w:rsidR="00891311" w:rsidRPr="006466C1">
        <w:rPr>
          <w:rFonts w:ascii="Arial" w:hAnsi="Arial" w:cs="Arial"/>
          <w:sz w:val="20"/>
          <w:szCs w:val="20"/>
        </w:rPr>
        <w:t xml:space="preserve">. </w:t>
      </w:r>
    </w:p>
    <w:p w:rsidR="008651D6" w:rsidRDefault="00C41426" w:rsidP="004F1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val="es-US"/>
        </w:rPr>
        <w:t>8</w:t>
      </w:r>
      <w:r w:rsidR="002E5D76">
        <w:rPr>
          <w:rFonts w:ascii="Arial" w:hAnsi="Arial" w:cs="Arial"/>
          <w:b/>
          <w:sz w:val="20"/>
          <w:szCs w:val="20"/>
          <w:u w:val="single"/>
          <w:lang w:val="es-US"/>
        </w:rPr>
        <w:t xml:space="preserve">. </w:t>
      </w:r>
      <w:r w:rsidR="003D4339" w:rsidRPr="008651D6">
        <w:rPr>
          <w:rFonts w:ascii="Arial" w:hAnsi="Arial" w:cs="Arial"/>
          <w:b/>
          <w:sz w:val="20"/>
          <w:szCs w:val="20"/>
          <w:u w:val="single"/>
          <w:lang w:val="es-US"/>
        </w:rPr>
        <w:t>BEBIDAS</w:t>
      </w:r>
      <w:r w:rsidR="004F1B56">
        <w:rPr>
          <w:rFonts w:ascii="Arial" w:hAnsi="Arial" w:cs="Arial"/>
          <w:b/>
          <w:sz w:val="20"/>
          <w:szCs w:val="20"/>
          <w:u w:val="single"/>
          <w:lang w:val="es-US"/>
        </w:rPr>
        <w:t xml:space="preserve">: </w:t>
      </w:r>
      <w:r w:rsidR="007E7A2D">
        <w:rPr>
          <w:rFonts w:ascii="Arial" w:hAnsi="Arial" w:cs="Arial"/>
          <w:sz w:val="20"/>
          <w:szCs w:val="20"/>
        </w:rPr>
        <w:t xml:space="preserve">Diversas frutas son destinadas a la elaboración de jugos </w:t>
      </w:r>
      <w:r w:rsidR="00D5258C">
        <w:rPr>
          <w:rFonts w:ascii="Arial" w:hAnsi="Arial" w:cs="Arial"/>
          <w:sz w:val="20"/>
          <w:szCs w:val="20"/>
        </w:rPr>
        <w:t>y</w:t>
      </w:r>
      <w:r w:rsidR="007E7A2D">
        <w:rPr>
          <w:rFonts w:ascii="Arial" w:hAnsi="Arial" w:cs="Arial"/>
          <w:sz w:val="20"/>
          <w:szCs w:val="20"/>
        </w:rPr>
        <w:t xml:space="preserve"> bebidas alcohólicas (vino, espumante</w:t>
      </w:r>
      <w:r w:rsidR="00D5258C">
        <w:rPr>
          <w:rFonts w:ascii="Arial" w:hAnsi="Arial" w:cs="Arial"/>
          <w:sz w:val="20"/>
          <w:szCs w:val="20"/>
        </w:rPr>
        <w:t xml:space="preserve">, sidra, </w:t>
      </w:r>
      <w:proofErr w:type="spellStart"/>
      <w:r w:rsidR="00D5258C">
        <w:rPr>
          <w:rFonts w:ascii="Arial" w:hAnsi="Arial" w:cs="Arial"/>
          <w:sz w:val="20"/>
          <w:szCs w:val="20"/>
        </w:rPr>
        <w:t>etc</w:t>
      </w:r>
      <w:proofErr w:type="spellEnd"/>
      <w:r w:rsidR="00D5258C">
        <w:rPr>
          <w:rFonts w:ascii="Arial" w:hAnsi="Arial" w:cs="Arial"/>
          <w:sz w:val="20"/>
          <w:szCs w:val="20"/>
        </w:rPr>
        <w:t>).</w:t>
      </w:r>
      <w:r w:rsidR="007E7A2D">
        <w:rPr>
          <w:rFonts w:ascii="Arial" w:hAnsi="Arial" w:cs="Arial"/>
          <w:sz w:val="20"/>
          <w:szCs w:val="20"/>
        </w:rPr>
        <w:t xml:space="preserve"> </w:t>
      </w:r>
      <w:r w:rsidR="00D5258C">
        <w:rPr>
          <w:rFonts w:ascii="Arial" w:hAnsi="Arial" w:cs="Arial"/>
          <w:sz w:val="20"/>
          <w:szCs w:val="20"/>
        </w:rPr>
        <w:t xml:space="preserve">En particular, </w:t>
      </w:r>
      <w:r w:rsidR="008651D6">
        <w:rPr>
          <w:rFonts w:ascii="Arial" w:hAnsi="Arial" w:cs="Arial"/>
          <w:sz w:val="20"/>
          <w:szCs w:val="20"/>
        </w:rPr>
        <w:t>l</w:t>
      </w:r>
      <w:r w:rsidR="008651D6" w:rsidRPr="006466C1">
        <w:rPr>
          <w:rFonts w:ascii="Arial" w:hAnsi="Arial" w:cs="Arial"/>
          <w:sz w:val="20"/>
          <w:szCs w:val="20"/>
        </w:rPr>
        <w:t>a uva y el vino, su principal subproducto</w:t>
      </w:r>
      <w:r w:rsidR="00D5258C">
        <w:rPr>
          <w:rFonts w:ascii="Arial" w:hAnsi="Arial" w:cs="Arial"/>
          <w:sz w:val="20"/>
          <w:szCs w:val="20"/>
        </w:rPr>
        <w:t xml:space="preserve"> poseen diversos </w:t>
      </w:r>
      <w:proofErr w:type="spellStart"/>
      <w:r w:rsidR="00D5258C">
        <w:rPr>
          <w:rFonts w:ascii="Arial" w:hAnsi="Arial" w:cs="Arial"/>
          <w:sz w:val="20"/>
          <w:szCs w:val="20"/>
        </w:rPr>
        <w:t>PFs</w:t>
      </w:r>
      <w:proofErr w:type="spellEnd"/>
      <w:r w:rsidR="00D5258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651D6" w:rsidRPr="006466C1">
        <w:rPr>
          <w:rFonts w:ascii="Arial" w:hAnsi="Arial" w:cs="Arial"/>
          <w:sz w:val="20"/>
          <w:szCs w:val="20"/>
        </w:rPr>
        <w:t>flavonoides</w:t>
      </w:r>
      <w:proofErr w:type="spellEnd"/>
      <w:r w:rsidR="008651D6" w:rsidRPr="006466C1">
        <w:rPr>
          <w:rFonts w:ascii="Arial" w:hAnsi="Arial" w:cs="Arial"/>
          <w:sz w:val="20"/>
          <w:szCs w:val="20"/>
        </w:rPr>
        <w:t xml:space="preserve"> (antocianinas, </w:t>
      </w:r>
      <w:proofErr w:type="spellStart"/>
      <w:r w:rsidR="008651D6" w:rsidRPr="006466C1">
        <w:rPr>
          <w:rFonts w:ascii="Arial" w:hAnsi="Arial" w:cs="Arial"/>
          <w:sz w:val="20"/>
          <w:szCs w:val="20"/>
        </w:rPr>
        <w:t>flavonoles</w:t>
      </w:r>
      <w:proofErr w:type="spellEnd"/>
      <w:r w:rsidR="008651D6" w:rsidRPr="006466C1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8651D6" w:rsidRPr="006466C1">
        <w:rPr>
          <w:rFonts w:ascii="Arial" w:hAnsi="Arial" w:cs="Arial"/>
          <w:sz w:val="20"/>
          <w:szCs w:val="20"/>
        </w:rPr>
        <w:t>estilbenos</w:t>
      </w:r>
      <w:proofErr w:type="spellEnd"/>
      <w:r w:rsidR="008651D6" w:rsidRPr="006466C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651D6" w:rsidRPr="006466C1">
        <w:rPr>
          <w:rFonts w:ascii="Arial" w:hAnsi="Arial" w:cs="Arial"/>
          <w:sz w:val="20"/>
          <w:szCs w:val="20"/>
        </w:rPr>
        <w:t>resveratrol</w:t>
      </w:r>
      <w:proofErr w:type="spellEnd"/>
      <w:r w:rsidR="008651D6" w:rsidRPr="006466C1">
        <w:rPr>
          <w:rFonts w:ascii="Arial" w:hAnsi="Arial" w:cs="Arial"/>
          <w:sz w:val="20"/>
          <w:szCs w:val="20"/>
        </w:rPr>
        <w:t>)</w:t>
      </w:r>
      <w:r w:rsidR="008651D6">
        <w:rPr>
          <w:rFonts w:ascii="Arial" w:hAnsi="Arial" w:cs="Arial"/>
          <w:sz w:val="20"/>
          <w:szCs w:val="20"/>
        </w:rPr>
        <w:t>,</w:t>
      </w:r>
      <w:r w:rsidR="008651D6" w:rsidRPr="006466C1">
        <w:rPr>
          <w:rFonts w:ascii="Arial" w:hAnsi="Arial" w:cs="Arial"/>
          <w:sz w:val="20"/>
          <w:szCs w:val="20"/>
        </w:rPr>
        <w:t xml:space="preserve"> fenoles simples</w:t>
      </w:r>
      <w:r w:rsidR="008651D6">
        <w:rPr>
          <w:rFonts w:ascii="Arial" w:hAnsi="Arial" w:cs="Arial"/>
          <w:sz w:val="20"/>
          <w:szCs w:val="20"/>
        </w:rPr>
        <w:t xml:space="preserve"> y taninos. </w:t>
      </w:r>
      <w:r w:rsidR="00D5258C">
        <w:rPr>
          <w:rFonts w:ascii="Arial" w:hAnsi="Arial" w:cs="Arial"/>
          <w:sz w:val="20"/>
          <w:szCs w:val="20"/>
        </w:rPr>
        <w:t xml:space="preserve">La capacidad antioxidante ORAC difiere según la variedad de </w:t>
      </w:r>
      <w:r w:rsidR="008651D6">
        <w:rPr>
          <w:rFonts w:ascii="Arial" w:hAnsi="Arial" w:cs="Arial"/>
          <w:sz w:val="20"/>
          <w:szCs w:val="20"/>
        </w:rPr>
        <w:t>uva</w:t>
      </w:r>
      <w:r w:rsidR="00D5258C">
        <w:rPr>
          <w:rFonts w:ascii="Arial" w:hAnsi="Arial" w:cs="Arial"/>
          <w:sz w:val="20"/>
          <w:szCs w:val="20"/>
        </w:rPr>
        <w:t>, siendo en orden creciente:</w:t>
      </w:r>
      <w:r w:rsidR="008651D6">
        <w:rPr>
          <w:rFonts w:ascii="Arial" w:hAnsi="Arial" w:cs="Arial"/>
          <w:sz w:val="20"/>
          <w:szCs w:val="20"/>
        </w:rPr>
        <w:t xml:space="preserve"> Merlot</w:t>
      </w:r>
      <w:r w:rsidR="00D5258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51D6">
        <w:rPr>
          <w:rFonts w:ascii="Arial" w:hAnsi="Arial" w:cs="Arial"/>
          <w:sz w:val="20"/>
          <w:szCs w:val="20"/>
        </w:rPr>
        <w:t>Cavernet</w:t>
      </w:r>
      <w:proofErr w:type="spellEnd"/>
      <w:r w:rsidR="00865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1D6">
        <w:rPr>
          <w:rFonts w:ascii="Arial" w:hAnsi="Arial" w:cs="Arial"/>
          <w:sz w:val="20"/>
          <w:szCs w:val="20"/>
        </w:rPr>
        <w:t>Franc</w:t>
      </w:r>
      <w:proofErr w:type="spellEnd"/>
      <w:r w:rsidR="008651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51D6">
        <w:rPr>
          <w:rFonts w:ascii="Arial" w:hAnsi="Arial" w:cs="Arial"/>
          <w:sz w:val="20"/>
          <w:szCs w:val="20"/>
        </w:rPr>
        <w:t>Cavernet</w:t>
      </w:r>
      <w:proofErr w:type="spellEnd"/>
      <w:r w:rsidR="00865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51D6">
        <w:rPr>
          <w:rFonts w:ascii="Arial" w:hAnsi="Arial" w:cs="Arial"/>
          <w:sz w:val="20"/>
          <w:szCs w:val="20"/>
        </w:rPr>
        <w:t>Sauvignon</w:t>
      </w:r>
      <w:proofErr w:type="spellEnd"/>
      <w:r w:rsidR="008651D6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651D6">
        <w:rPr>
          <w:rFonts w:ascii="Arial" w:hAnsi="Arial" w:cs="Arial"/>
          <w:sz w:val="20"/>
          <w:szCs w:val="20"/>
        </w:rPr>
        <w:t>Malbec</w:t>
      </w:r>
      <w:proofErr w:type="spellEnd"/>
      <w:r w:rsidR="008651D6">
        <w:rPr>
          <w:rFonts w:ascii="Arial" w:hAnsi="Arial" w:cs="Arial"/>
          <w:sz w:val="20"/>
          <w:szCs w:val="20"/>
        </w:rPr>
        <w:t xml:space="preserve"> (Fontana et al., 2017). La dieta Mediterránea contempla el consumo moderado de vino y ello explica la menor incidencia de eventos cardiovasculares en Francia (</w:t>
      </w:r>
      <w:r w:rsidR="00D5258C">
        <w:rPr>
          <w:rFonts w:ascii="Arial" w:hAnsi="Arial" w:cs="Arial"/>
          <w:sz w:val="20"/>
          <w:szCs w:val="20"/>
        </w:rPr>
        <w:t>“</w:t>
      </w:r>
      <w:r w:rsidR="008651D6">
        <w:rPr>
          <w:rFonts w:ascii="Arial" w:hAnsi="Arial" w:cs="Arial"/>
          <w:sz w:val="20"/>
          <w:szCs w:val="20"/>
        </w:rPr>
        <w:t>paradoja francesa</w:t>
      </w:r>
      <w:r w:rsidR="00D5258C">
        <w:rPr>
          <w:rFonts w:ascii="Arial" w:hAnsi="Arial" w:cs="Arial"/>
          <w:sz w:val="20"/>
          <w:szCs w:val="20"/>
        </w:rPr>
        <w:t>”</w:t>
      </w:r>
      <w:r w:rsidR="008651D6">
        <w:rPr>
          <w:rFonts w:ascii="Arial" w:hAnsi="Arial" w:cs="Arial"/>
          <w:sz w:val="20"/>
          <w:szCs w:val="20"/>
        </w:rPr>
        <w:t xml:space="preserve">) </w:t>
      </w:r>
      <w:r w:rsidR="00D5258C">
        <w:rPr>
          <w:rFonts w:ascii="Arial" w:hAnsi="Arial" w:cs="Arial"/>
          <w:sz w:val="20"/>
          <w:szCs w:val="20"/>
        </w:rPr>
        <w:t>respecto de</w:t>
      </w:r>
      <w:r w:rsidR="008651D6">
        <w:rPr>
          <w:rFonts w:ascii="Arial" w:hAnsi="Arial" w:cs="Arial"/>
          <w:sz w:val="20"/>
          <w:szCs w:val="20"/>
        </w:rPr>
        <w:t xml:space="preserve"> otros países industrializados</w:t>
      </w:r>
      <w:r w:rsidR="00D5258C">
        <w:rPr>
          <w:rFonts w:ascii="Arial" w:hAnsi="Arial" w:cs="Arial"/>
          <w:sz w:val="20"/>
          <w:szCs w:val="20"/>
        </w:rPr>
        <w:t xml:space="preserve">, siendo </w:t>
      </w:r>
      <w:r w:rsidR="008651D6">
        <w:rPr>
          <w:rFonts w:ascii="Arial" w:hAnsi="Arial" w:cs="Arial"/>
          <w:sz w:val="20"/>
          <w:szCs w:val="20"/>
        </w:rPr>
        <w:t xml:space="preserve">los </w:t>
      </w:r>
      <w:proofErr w:type="spellStart"/>
      <w:r w:rsidR="008651D6">
        <w:rPr>
          <w:rFonts w:ascii="Arial" w:hAnsi="Arial" w:cs="Arial"/>
          <w:sz w:val="20"/>
          <w:szCs w:val="20"/>
        </w:rPr>
        <w:t>PFs</w:t>
      </w:r>
      <w:proofErr w:type="spellEnd"/>
      <w:r w:rsidR="008651D6">
        <w:rPr>
          <w:rFonts w:ascii="Arial" w:hAnsi="Arial" w:cs="Arial"/>
          <w:sz w:val="20"/>
          <w:szCs w:val="20"/>
        </w:rPr>
        <w:t xml:space="preserve"> del vino los responsables de este efecto benéfico. </w:t>
      </w:r>
    </w:p>
    <w:p w:rsidR="00CA27CC" w:rsidRDefault="004706E3" w:rsidP="00D52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040D">
        <w:rPr>
          <w:rFonts w:ascii="Arial" w:hAnsi="Arial" w:cs="Arial"/>
          <w:sz w:val="20"/>
          <w:szCs w:val="20"/>
        </w:rPr>
        <w:t>a preparación de jugos involucra varios pasos</w:t>
      </w:r>
      <w:r w:rsidR="007E7A2D">
        <w:rPr>
          <w:rFonts w:ascii="Arial" w:hAnsi="Arial" w:cs="Arial"/>
          <w:sz w:val="20"/>
          <w:szCs w:val="20"/>
        </w:rPr>
        <w:t>, algunos de ellos se describen a continuación: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7A2D" w:rsidRPr="007E3FD4" w:rsidRDefault="008651D6" w:rsidP="00D52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Tratamiento térmico:</w:t>
      </w:r>
      <w:r>
        <w:rPr>
          <w:rFonts w:ascii="Arial" w:hAnsi="Arial" w:cs="Arial"/>
          <w:sz w:val="20"/>
          <w:szCs w:val="20"/>
        </w:rPr>
        <w:t xml:space="preserve"> </w:t>
      </w:r>
      <w:r w:rsidR="007E3FD4" w:rsidRPr="007E3FD4">
        <w:rPr>
          <w:rFonts w:ascii="Arial" w:hAnsi="Arial" w:cs="Arial"/>
          <w:sz w:val="20"/>
          <w:szCs w:val="20"/>
        </w:rPr>
        <w:t xml:space="preserve">Como ya se mencionó, </w:t>
      </w:r>
      <w:r w:rsidR="002E5D76">
        <w:rPr>
          <w:rFonts w:ascii="Arial" w:hAnsi="Arial" w:cs="Arial"/>
          <w:sz w:val="20"/>
          <w:szCs w:val="20"/>
        </w:rPr>
        <w:t>l</w:t>
      </w:r>
      <w:r w:rsidR="002E5D76" w:rsidRPr="007E3FD4">
        <w:rPr>
          <w:rFonts w:ascii="Arial" w:hAnsi="Arial" w:cs="Arial"/>
          <w:sz w:val="20"/>
          <w:szCs w:val="20"/>
        </w:rPr>
        <w:t xml:space="preserve">as enzimas </w:t>
      </w:r>
      <w:proofErr w:type="spellStart"/>
      <w:r w:rsidR="002E5D76">
        <w:rPr>
          <w:rFonts w:ascii="Arial" w:hAnsi="Arial" w:cs="Arial"/>
          <w:sz w:val="20"/>
          <w:szCs w:val="20"/>
        </w:rPr>
        <w:t>oxidativas</w:t>
      </w:r>
      <w:proofErr w:type="spellEnd"/>
      <w:r w:rsidR="002E5D76">
        <w:rPr>
          <w:rFonts w:ascii="Arial" w:hAnsi="Arial" w:cs="Arial"/>
          <w:sz w:val="20"/>
          <w:szCs w:val="20"/>
        </w:rPr>
        <w:t xml:space="preserve"> (PPO, POD) </w:t>
      </w:r>
      <w:r w:rsidR="002E5D76" w:rsidRPr="007E3FD4">
        <w:rPr>
          <w:rFonts w:ascii="Arial" w:hAnsi="Arial" w:cs="Arial"/>
          <w:sz w:val="20"/>
          <w:szCs w:val="20"/>
        </w:rPr>
        <w:t>suelen ser inactivadas en las etapas iniciales de procesamiento mediante un escaldado del producto fresco o congelado</w:t>
      </w:r>
      <w:r w:rsidR="007E7A2D" w:rsidRPr="007E3FD4">
        <w:rPr>
          <w:rFonts w:ascii="Arial" w:hAnsi="Arial" w:cs="Arial"/>
          <w:sz w:val="20"/>
          <w:szCs w:val="20"/>
        </w:rPr>
        <w:t xml:space="preserve">.  </w:t>
      </w:r>
    </w:p>
    <w:p w:rsidR="004706E3" w:rsidRPr="00CF20D2" w:rsidRDefault="00CA27CC" w:rsidP="00D52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A47">
        <w:rPr>
          <w:rFonts w:ascii="Arial" w:hAnsi="Arial" w:cs="Arial"/>
          <w:i/>
          <w:sz w:val="20"/>
          <w:szCs w:val="20"/>
          <w:u w:val="single"/>
        </w:rPr>
        <w:t>Triturado</w:t>
      </w:r>
      <w:r w:rsidRPr="00CA27C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06E07">
        <w:rPr>
          <w:rFonts w:ascii="Arial" w:hAnsi="Arial" w:cs="Arial"/>
          <w:sz w:val="20"/>
          <w:szCs w:val="20"/>
        </w:rPr>
        <w:t>Este paso puede involucrar una</w:t>
      </w:r>
      <w:r w:rsidR="005777D2">
        <w:rPr>
          <w:rFonts w:ascii="Arial" w:hAnsi="Arial" w:cs="Arial"/>
          <w:sz w:val="20"/>
          <w:szCs w:val="20"/>
        </w:rPr>
        <w:t xml:space="preserve"> disminución de </w:t>
      </w:r>
      <w:proofErr w:type="spellStart"/>
      <w:r w:rsidR="005777D2">
        <w:rPr>
          <w:rFonts w:ascii="Arial" w:hAnsi="Arial" w:cs="Arial"/>
          <w:sz w:val="20"/>
          <w:szCs w:val="20"/>
        </w:rPr>
        <w:t>PFs</w:t>
      </w:r>
      <w:proofErr w:type="spellEnd"/>
      <w:r w:rsidR="005777D2">
        <w:rPr>
          <w:rFonts w:ascii="Arial" w:hAnsi="Arial" w:cs="Arial"/>
          <w:sz w:val="20"/>
          <w:szCs w:val="20"/>
        </w:rPr>
        <w:t xml:space="preserve">, </w:t>
      </w:r>
      <w:r w:rsidR="00506E07">
        <w:rPr>
          <w:rFonts w:ascii="Arial" w:hAnsi="Arial" w:cs="Arial"/>
          <w:sz w:val="20"/>
          <w:szCs w:val="20"/>
        </w:rPr>
        <w:t>pero también u</w:t>
      </w:r>
      <w:r w:rsidR="005777D2">
        <w:rPr>
          <w:rFonts w:ascii="Arial" w:hAnsi="Arial" w:cs="Arial"/>
          <w:sz w:val="20"/>
          <w:szCs w:val="20"/>
        </w:rPr>
        <w:t xml:space="preserve">n mayor contenido de compuestos fenólicos simples producto de la hidrólisis de </w:t>
      </w:r>
      <w:proofErr w:type="spellStart"/>
      <w:r w:rsidR="005777D2">
        <w:rPr>
          <w:rFonts w:ascii="Arial" w:hAnsi="Arial" w:cs="Arial"/>
          <w:sz w:val="20"/>
          <w:szCs w:val="20"/>
        </w:rPr>
        <w:t>PFs</w:t>
      </w:r>
      <w:proofErr w:type="spellEnd"/>
      <w:r w:rsidR="005777D2">
        <w:rPr>
          <w:rFonts w:ascii="Arial" w:hAnsi="Arial" w:cs="Arial"/>
          <w:sz w:val="20"/>
          <w:szCs w:val="20"/>
        </w:rPr>
        <w:t xml:space="preserve"> más complejos. </w:t>
      </w:r>
      <w:proofErr w:type="spellStart"/>
      <w:r w:rsidR="005777D2">
        <w:rPr>
          <w:rFonts w:ascii="Arial" w:hAnsi="Arial" w:cs="Arial"/>
          <w:sz w:val="20"/>
          <w:szCs w:val="20"/>
        </w:rPr>
        <w:t>Asi</w:t>
      </w:r>
      <w:proofErr w:type="spellEnd"/>
      <w:r w:rsidR="005777D2">
        <w:rPr>
          <w:rFonts w:ascii="Arial" w:hAnsi="Arial" w:cs="Arial"/>
          <w:sz w:val="20"/>
          <w:szCs w:val="20"/>
        </w:rPr>
        <w:t xml:space="preserve">, cuando las frutillas son trituradas a puré se halla una mayor contenido de ácido </w:t>
      </w:r>
      <w:proofErr w:type="spellStart"/>
      <w:r w:rsidR="005777D2">
        <w:rPr>
          <w:rFonts w:ascii="Arial" w:hAnsi="Arial" w:cs="Arial"/>
          <w:sz w:val="20"/>
          <w:szCs w:val="20"/>
        </w:rPr>
        <w:t>elágico</w:t>
      </w:r>
      <w:proofErr w:type="spellEnd"/>
      <w:r w:rsidR="005777D2">
        <w:rPr>
          <w:rFonts w:ascii="Arial" w:hAnsi="Arial" w:cs="Arial"/>
          <w:sz w:val="20"/>
          <w:szCs w:val="20"/>
        </w:rPr>
        <w:t xml:space="preserve"> y menor de </w:t>
      </w:r>
      <w:proofErr w:type="spellStart"/>
      <w:r w:rsidR="005777D2" w:rsidRPr="00CF20D2">
        <w:rPr>
          <w:rFonts w:ascii="Arial" w:hAnsi="Arial" w:cs="Arial"/>
          <w:sz w:val="20"/>
          <w:szCs w:val="20"/>
        </w:rPr>
        <w:t>elagiotaninos</w:t>
      </w:r>
      <w:proofErr w:type="spellEnd"/>
      <w:r w:rsidR="005777D2" w:rsidRPr="00CF20D2">
        <w:rPr>
          <w:rFonts w:ascii="Arial" w:hAnsi="Arial" w:cs="Arial"/>
          <w:sz w:val="20"/>
          <w:szCs w:val="20"/>
        </w:rPr>
        <w:t xml:space="preserve"> </w:t>
      </w:r>
      <w:r w:rsidR="00CF20D2" w:rsidRPr="00CF20D2">
        <w:rPr>
          <w:rFonts w:ascii="Arial" w:hAnsi="Arial" w:cs="Arial"/>
          <w:sz w:val="20"/>
          <w:szCs w:val="20"/>
        </w:rPr>
        <w:t>(</w:t>
      </w:r>
      <w:proofErr w:type="spellStart"/>
      <w:r w:rsidR="00CF20D2" w:rsidRPr="00CF20D2">
        <w:rPr>
          <w:rFonts w:ascii="Arial" w:hAnsi="Arial" w:cs="Arial"/>
          <w:sz w:val="20"/>
          <w:szCs w:val="20"/>
        </w:rPr>
        <w:t>Truchado</w:t>
      </w:r>
      <w:proofErr w:type="spellEnd"/>
      <w:r w:rsidR="00CF20D2" w:rsidRPr="00CF20D2">
        <w:rPr>
          <w:rFonts w:ascii="Arial" w:hAnsi="Arial" w:cs="Arial"/>
          <w:sz w:val="20"/>
          <w:szCs w:val="20"/>
        </w:rPr>
        <w:t xml:space="preserve"> et al., 2012)</w:t>
      </w:r>
      <w:r w:rsidR="005777D2" w:rsidRPr="00CF20D2">
        <w:rPr>
          <w:rFonts w:ascii="Arial" w:hAnsi="Arial" w:cs="Arial"/>
          <w:sz w:val="20"/>
          <w:szCs w:val="20"/>
        </w:rPr>
        <w:t xml:space="preserve">. En otros casos, durante el triturado se suele agregar ácido ascórbico </w:t>
      </w:r>
      <w:r w:rsidR="00C45C0F">
        <w:rPr>
          <w:rFonts w:ascii="Arial" w:hAnsi="Arial" w:cs="Arial"/>
          <w:sz w:val="20"/>
          <w:szCs w:val="20"/>
        </w:rPr>
        <w:t>o SO</w:t>
      </w:r>
      <w:r w:rsidR="00C45C0F" w:rsidRPr="00C45C0F">
        <w:rPr>
          <w:rFonts w:ascii="Arial" w:hAnsi="Arial" w:cs="Arial"/>
          <w:sz w:val="20"/>
          <w:szCs w:val="20"/>
          <w:vertAlign w:val="subscript"/>
        </w:rPr>
        <w:t>2</w:t>
      </w:r>
      <w:r w:rsidR="002E5D7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777D2" w:rsidRPr="00CF20D2">
        <w:rPr>
          <w:rFonts w:ascii="Arial" w:hAnsi="Arial" w:cs="Arial"/>
          <w:sz w:val="20"/>
          <w:szCs w:val="20"/>
        </w:rPr>
        <w:t xml:space="preserve">para que ejerza su efecto antioxidante protector y más eficiente que los </w:t>
      </w:r>
      <w:proofErr w:type="spellStart"/>
      <w:r w:rsidR="005777D2" w:rsidRPr="00CF20D2">
        <w:rPr>
          <w:rFonts w:ascii="Arial" w:hAnsi="Arial" w:cs="Arial"/>
          <w:sz w:val="20"/>
          <w:szCs w:val="20"/>
        </w:rPr>
        <w:t>PFs</w:t>
      </w:r>
      <w:proofErr w:type="spellEnd"/>
      <w:r w:rsidR="005777D2" w:rsidRPr="00CF20D2">
        <w:rPr>
          <w:rFonts w:ascii="Arial" w:hAnsi="Arial" w:cs="Arial"/>
          <w:sz w:val="20"/>
          <w:szCs w:val="20"/>
        </w:rPr>
        <w:t xml:space="preserve"> y así preservar estos últimos</w:t>
      </w:r>
      <w:r w:rsidR="00CF20D2" w:rsidRPr="00CF20D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F20D2" w:rsidRPr="00CF20D2">
        <w:rPr>
          <w:rFonts w:ascii="Arial" w:hAnsi="Arial" w:cs="Arial"/>
          <w:sz w:val="20"/>
          <w:szCs w:val="20"/>
        </w:rPr>
        <w:t>Oszmianski</w:t>
      </w:r>
      <w:proofErr w:type="spellEnd"/>
      <w:r w:rsidR="00CF20D2" w:rsidRPr="00CF20D2">
        <w:rPr>
          <w:rFonts w:ascii="Arial" w:hAnsi="Arial" w:cs="Arial"/>
          <w:sz w:val="20"/>
          <w:szCs w:val="20"/>
        </w:rPr>
        <w:t xml:space="preserve"> et al., 2009</w:t>
      </w:r>
      <w:r w:rsidR="00506E07">
        <w:rPr>
          <w:rFonts w:ascii="Arial" w:hAnsi="Arial" w:cs="Arial"/>
          <w:sz w:val="20"/>
          <w:szCs w:val="20"/>
        </w:rPr>
        <w:t>)</w:t>
      </w:r>
      <w:r w:rsidR="00C45C0F">
        <w:rPr>
          <w:rFonts w:ascii="Arial" w:hAnsi="Arial" w:cs="Arial"/>
          <w:sz w:val="20"/>
          <w:szCs w:val="20"/>
        </w:rPr>
        <w:t xml:space="preserve">. </w:t>
      </w:r>
    </w:p>
    <w:p w:rsidR="004E6A47" w:rsidRDefault="00CA27CC" w:rsidP="00D52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A47">
        <w:rPr>
          <w:rFonts w:ascii="Arial" w:hAnsi="Arial" w:cs="Arial"/>
          <w:i/>
          <w:sz w:val="20"/>
          <w:szCs w:val="20"/>
          <w:u w:val="single"/>
        </w:rPr>
        <w:t>Prensado</w:t>
      </w:r>
      <w:r>
        <w:rPr>
          <w:rFonts w:ascii="Arial" w:hAnsi="Arial" w:cs="Arial"/>
          <w:sz w:val="20"/>
          <w:szCs w:val="20"/>
        </w:rPr>
        <w:t>:</w:t>
      </w:r>
      <w:r w:rsidR="008D1F6B">
        <w:rPr>
          <w:rFonts w:ascii="Arial" w:hAnsi="Arial" w:cs="Arial"/>
          <w:sz w:val="20"/>
          <w:szCs w:val="20"/>
        </w:rPr>
        <w:t xml:space="preserve"> En la torta de prensado hay una gran</w:t>
      </w:r>
      <w:r w:rsidR="00506E07">
        <w:rPr>
          <w:rFonts w:ascii="Arial" w:hAnsi="Arial" w:cs="Arial"/>
          <w:sz w:val="20"/>
          <w:szCs w:val="20"/>
        </w:rPr>
        <w:t xml:space="preserve"> cantidad de </w:t>
      </w:r>
      <w:proofErr w:type="spellStart"/>
      <w:r w:rsidR="00506E07">
        <w:rPr>
          <w:rFonts w:ascii="Arial" w:hAnsi="Arial" w:cs="Arial"/>
          <w:sz w:val="20"/>
          <w:szCs w:val="20"/>
        </w:rPr>
        <w:t>PFs</w:t>
      </w:r>
      <w:proofErr w:type="spellEnd"/>
      <w:r w:rsidR="00506E07">
        <w:rPr>
          <w:rFonts w:ascii="Arial" w:hAnsi="Arial" w:cs="Arial"/>
          <w:sz w:val="20"/>
          <w:szCs w:val="20"/>
        </w:rPr>
        <w:t>, por lo que es</w:t>
      </w:r>
      <w:r w:rsidR="008D1F6B">
        <w:rPr>
          <w:rFonts w:ascii="Arial" w:hAnsi="Arial" w:cs="Arial"/>
          <w:sz w:val="20"/>
          <w:szCs w:val="20"/>
        </w:rPr>
        <w:t xml:space="preserve"> positivo su empleo en el posterior jugo o bebida (ej. </w:t>
      </w:r>
      <w:proofErr w:type="spellStart"/>
      <w:r w:rsidR="008D1F6B">
        <w:rPr>
          <w:rFonts w:ascii="Arial" w:hAnsi="Arial" w:cs="Arial"/>
          <w:sz w:val="20"/>
          <w:szCs w:val="20"/>
        </w:rPr>
        <w:t>berries</w:t>
      </w:r>
      <w:proofErr w:type="spellEnd"/>
      <w:r w:rsidR="008D1F6B">
        <w:rPr>
          <w:rFonts w:ascii="Arial" w:hAnsi="Arial" w:cs="Arial"/>
          <w:sz w:val="20"/>
          <w:szCs w:val="20"/>
        </w:rPr>
        <w:t>), mientras que se pierden sus propiedades cuando éste es un residuo (ej. pomáceas)</w:t>
      </w:r>
      <w:r w:rsidR="004E6A47">
        <w:rPr>
          <w:rFonts w:ascii="Arial" w:hAnsi="Arial" w:cs="Arial"/>
          <w:sz w:val="20"/>
          <w:szCs w:val="20"/>
        </w:rPr>
        <w:t>.</w:t>
      </w:r>
    </w:p>
    <w:p w:rsidR="00D73FD1" w:rsidRDefault="004E6A47" w:rsidP="00D52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A47">
        <w:rPr>
          <w:rFonts w:ascii="Arial" w:hAnsi="Arial" w:cs="Arial"/>
          <w:i/>
          <w:sz w:val="20"/>
          <w:szCs w:val="20"/>
          <w:u w:val="single"/>
        </w:rPr>
        <w:t>Tratamiento enzimático</w:t>
      </w:r>
      <w:r>
        <w:rPr>
          <w:rFonts w:ascii="Arial" w:hAnsi="Arial" w:cs="Arial"/>
          <w:sz w:val="20"/>
          <w:szCs w:val="20"/>
        </w:rPr>
        <w:t xml:space="preserve">: Se suelen agregar enzimas </w:t>
      </w:r>
      <w:proofErr w:type="spellStart"/>
      <w:r>
        <w:rPr>
          <w:rFonts w:ascii="Arial" w:hAnsi="Arial" w:cs="Arial"/>
          <w:sz w:val="20"/>
          <w:szCs w:val="20"/>
        </w:rPr>
        <w:t>pectolíticas</w:t>
      </w:r>
      <w:proofErr w:type="spellEnd"/>
      <w:r>
        <w:rPr>
          <w:rFonts w:ascii="Arial" w:hAnsi="Arial" w:cs="Arial"/>
          <w:sz w:val="20"/>
          <w:szCs w:val="20"/>
        </w:rPr>
        <w:t xml:space="preserve"> que digieren la pared celular, disminuyen la viscosidad y reducen la capacidad de ligar agua de los purés.</w:t>
      </w:r>
      <w:r w:rsidR="00506E07">
        <w:rPr>
          <w:rFonts w:ascii="Arial" w:hAnsi="Arial" w:cs="Arial"/>
          <w:sz w:val="20"/>
          <w:szCs w:val="20"/>
        </w:rPr>
        <w:t xml:space="preserve"> </w:t>
      </w:r>
      <w:r w:rsidR="00905EC4">
        <w:rPr>
          <w:rFonts w:ascii="Arial" w:hAnsi="Arial" w:cs="Arial"/>
          <w:sz w:val="20"/>
          <w:szCs w:val="20"/>
        </w:rPr>
        <w:t xml:space="preserve">También aumentan la liberación de los </w:t>
      </w:r>
      <w:proofErr w:type="spellStart"/>
      <w:r w:rsidR="00905EC4">
        <w:rPr>
          <w:rFonts w:ascii="Arial" w:hAnsi="Arial" w:cs="Arial"/>
          <w:sz w:val="20"/>
          <w:szCs w:val="20"/>
        </w:rPr>
        <w:t>PFs</w:t>
      </w:r>
      <w:proofErr w:type="spellEnd"/>
      <w:r w:rsidR="00905EC4">
        <w:rPr>
          <w:rFonts w:ascii="Arial" w:hAnsi="Arial" w:cs="Arial"/>
          <w:sz w:val="20"/>
          <w:szCs w:val="20"/>
        </w:rPr>
        <w:t xml:space="preserve"> de las partes sólidas, lo que incrementa la densidad del color, el contenido de antocianinas y fenólicos totales cuando se agregan a mosto de uvas rojas. </w:t>
      </w:r>
      <w:r>
        <w:rPr>
          <w:rFonts w:ascii="Arial" w:hAnsi="Arial" w:cs="Arial"/>
          <w:sz w:val="20"/>
          <w:szCs w:val="20"/>
        </w:rPr>
        <w:t xml:space="preserve">Otras enzimas liberan las </w:t>
      </w:r>
      <w:proofErr w:type="spellStart"/>
      <w:r>
        <w:rPr>
          <w:rFonts w:ascii="Arial" w:hAnsi="Arial" w:cs="Arial"/>
          <w:sz w:val="20"/>
          <w:szCs w:val="20"/>
        </w:rPr>
        <w:t>agliconas</w:t>
      </w:r>
      <w:proofErr w:type="spellEnd"/>
      <w:r>
        <w:rPr>
          <w:rFonts w:ascii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hAnsi="Arial" w:cs="Arial"/>
          <w:sz w:val="20"/>
          <w:szCs w:val="20"/>
        </w:rPr>
        <w:t>glicósidos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flavonoles</w:t>
      </w:r>
      <w:proofErr w:type="spellEnd"/>
      <w:r>
        <w:rPr>
          <w:rFonts w:ascii="Arial" w:hAnsi="Arial" w:cs="Arial"/>
          <w:sz w:val="20"/>
          <w:szCs w:val="20"/>
        </w:rPr>
        <w:t xml:space="preserve">, incrementando los niveles de </w:t>
      </w:r>
      <w:proofErr w:type="spellStart"/>
      <w:r>
        <w:rPr>
          <w:rFonts w:ascii="Arial" w:hAnsi="Arial" w:cs="Arial"/>
          <w:sz w:val="20"/>
          <w:szCs w:val="20"/>
        </w:rPr>
        <w:t>PFs</w:t>
      </w:r>
      <w:proofErr w:type="spellEnd"/>
      <w:r>
        <w:rPr>
          <w:rFonts w:ascii="Arial" w:hAnsi="Arial" w:cs="Arial"/>
          <w:sz w:val="20"/>
          <w:szCs w:val="20"/>
        </w:rPr>
        <w:t xml:space="preserve"> diferentes en el producto final. </w:t>
      </w:r>
      <w:r w:rsidR="00D73FD1">
        <w:rPr>
          <w:rFonts w:ascii="Arial" w:hAnsi="Arial" w:cs="Arial"/>
          <w:sz w:val="20"/>
          <w:szCs w:val="20"/>
        </w:rPr>
        <w:t xml:space="preserve">En grosella negra, el tratamiento enzimático del puré incrementa la producción de </w:t>
      </w:r>
      <w:proofErr w:type="spellStart"/>
      <w:r w:rsidR="00D73FD1">
        <w:rPr>
          <w:rFonts w:ascii="Arial" w:hAnsi="Arial" w:cs="Arial"/>
          <w:sz w:val="20"/>
          <w:szCs w:val="20"/>
        </w:rPr>
        <w:t>PFs</w:t>
      </w:r>
      <w:proofErr w:type="spellEnd"/>
      <w:r w:rsidR="00D73FD1">
        <w:rPr>
          <w:rFonts w:ascii="Arial" w:hAnsi="Arial" w:cs="Arial"/>
          <w:sz w:val="20"/>
          <w:szCs w:val="20"/>
        </w:rPr>
        <w:t xml:space="preserve"> totales, antocianinas, derivados de ácido </w:t>
      </w:r>
      <w:proofErr w:type="spellStart"/>
      <w:r w:rsidR="00D73FD1">
        <w:rPr>
          <w:rFonts w:ascii="Arial" w:hAnsi="Arial" w:cs="Arial"/>
          <w:sz w:val="20"/>
          <w:szCs w:val="20"/>
        </w:rPr>
        <w:t>hidroxicinámico</w:t>
      </w:r>
      <w:proofErr w:type="spellEnd"/>
      <w:r w:rsidR="00D73FD1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D73FD1">
        <w:rPr>
          <w:rFonts w:ascii="Arial" w:hAnsi="Arial" w:cs="Arial"/>
          <w:sz w:val="20"/>
          <w:szCs w:val="20"/>
        </w:rPr>
        <w:t>glicósidos</w:t>
      </w:r>
      <w:proofErr w:type="spellEnd"/>
      <w:r w:rsidR="00D73FD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73FD1">
        <w:rPr>
          <w:rFonts w:ascii="Arial" w:hAnsi="Arial" w:cs="Arial"/>
          <w:sz w:val="20"/>
          <w:szCs w:val="20"/>
        </w:rPr>
        <w:t>flavonol</w:t>
      </w:r>
      <w:proofErr w:type="spellEnd"/>
      <w:r w:rsidR="00D73FD1">
        <w:rPr>
          <w:rFonts w:ascii="Arial" w:hAnsi="Arial" w:cs="Arial"/>
          <w:sz w:val="20"/>
          <w:szCs w:val="20"/>
        </w:rPr>
        <w:t xml:space="preserve"> en el producto </w:t>
      </w:r>
      <w:r w:rsidR="00D73FD1" w:rsidRPr="00D73FD1">
        <w:rPr>
          <w:rFonts w:ascii="Arial" w:hAnsi="Arial" w:cs="Arial"/>
          <w:sz w:val="20"/>
          <w:szCs w:val="20"/>
        </w:rPr>
        <w:t>final (</w:t>
      </w:r>
      <w:proofErr w:type="spellStart"/>
      <w:r w:rsidR="00D73FD1" w:rsidRPr="00D73FD1">
        <w:rPr>
          <w:rFonts w:ascii="Arial" w:hAnsi="Arial" w:cs="Arial"/>
          <w:sz w:val="20"/>
          <w:szCs w:val="20"/>
        </w:rPr>
        <w:t>Laaksonen</w:t>
      </w:r>
      <w:proofErr w:type="spellEnd"/>
      <w:r w:rsidR="00D73FD1" w:rsidRPr="00D73FD1">
        <w:rPr>
          <w:rFonts w:ascii="Arial" w:hAnsi="Arial" w:cs="Arial"/>
          <w:sz w:val="20"/>
          <w:szCs w:val="20"/>
        </w:rPr>
        <w:t xml:space="preserve"> et al., 2012).</w:t>
      </w:r>
      <w:r w:rsidR="00D73FD1">
        <w:rPr>
          <w:rFonts w:ascii="Arial" w:hAnsi="Arial" w:cs="Arial"/>
          <w:sz w:val="20"/>
          <w:szCs w:val="20"/>
        </w:rPr>
        <w:t xml:space="preserve"> </w:t>
      </w:r>
    </w:p>
    <w:p w:rsidR="00A463A2" w:rsidRDefault="00A463A2" w:rsidP="00D52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3A2">
        <w:rPr>
          <w:rFonts w:ascii="Arial" w:hAnsi="Arial" w:cs="Arial"/>
          <w:i/>
          <w:sz w:val="20"/>
          <w:szCs w:val="20"/>
          <w:u w:val="single"/>
        </w:rPr>
        <w:t>Fermentación</w:t>
      </w:r>
      <w:r>
        <w:rPr>
          <w:rFonts w:ascii="Arial" w:hAnsi="Arial" w:cs="Arial"/>
          <w:sz w:val="20"/>
          <w:szCs w:val="20"/>
        </w:rPr>
        <w:t>: es la producción de etanol y CO</w:t>
      </w:r>
      <w:r w:rsidRPr="00A463A2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como resultado del metabolismo de azúcares por parte de levaduras. Se observan diferencias en el perfil de </w:t>
      </w:r>
      <w:proofErr w:type="spellStart"/>
      <w:r>
        <w:rPr>
          <w:rFonts w:ascii="Arial" w:hAnsi="Arial" w:cs="Arial"/>
          <w:sz w:val="20"/>
          <w:szCs w:val="20"/>
        </w:rPr>
        <w:t>PFs</w:t>
      </w:r>
      <w:proofErr w:type="spellEnd"/>
      <w:r>
        <w:rPr>
          <w:rFonts w:ascii="Arial" w:hAnsi="Arial" w:cs="Arial"/>
          <w:sz w:val="20"/>
          <w:szCs w:val="20"/>
        </w:rPr>
        <w:t xml:space="preserve"> dependiente de la cepa de levaduras usadas</w:t>
      </w:r>
      <w:r w:rsidR="00C41426">
        <w:rPr>
          <w:rFonts w:ascii="Arial" w:hAnsi="Arial" w:cs="Arial"/>
          <w:sz w:val="20"/>
          <w:szCs w:val="20"/>
        </w:rPr>
        <w:t>(</w:t>
      </w:r>
      <w:proofErr w:type="spellStart"/>
      <w:r w:rsidR="00C41426">
        <w:rPr>
          <w:rFonts w:ascii="Arial" w:hAnsi="Arial" w:cs="Arial"/>
          <w:sz w:val="20"/>
          <w:szCs w:val="20"/>
        </w:rPr>
        <w:t>Kammerer</w:t>
      </w:r>
      <w:proofErr w:type="spellEnd"/>
      <w:r w:rsidR="00C41426">
        <w:rPr>
          <w:rFonts w:ascii="Arial" w:hAnsi="Arial" w:cs="Arial"/>
          <w:sz w:val="20"/>
          <w:szCs w:val="20"/>
        </w:rPr>
        <w:t xml:space="preserve"> et al., 2009)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73358" w:rsidRDefault="00D73FD1" w:rsidP="00D52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3358">
        <w:rPr>
          <w:rFonts w:ascii="Arial" w:hAnsi="Arial" w:cs="Arial"/>
          <w:i/>
          <w:sz w:val="20"/>
          <w:szCs w:val="20"/>
          <w:u w:val="single"/>
        </w:rPr>
        <w:t>Clarificado</w:t>
      </w:r>
      <w:r>
        <w:rPr>
          <w:rFonts w:ascii="Arial" w:hAnsi="Arial" w:cs="Arial"/>
          <w:sz w:val="20"/>
          <w:szCs w:val="20"/>
        </w:rPr>
        <w:t xml:space="preserve">: </w:t>
      </w:r>
      <w:r w:rsidR="00073358">
        <w:rPr>
          <w:rFonts w:ascii="Arial" w:hAnsi="Arial" w:cs="Arial"/>
          <w:sz w:val="20"/>
          <w:szCs w:val="20"/>
        </w:rPr>
        <w:t xml:space="preserve">Este paso involucra la separación de los sólidos (ej. proteínas, pectinas y algunos </w:t>
      </w:r>
      <w:proofErr w:type="spellStart"/>
      <w:r w:rsidR="00073358">
        <w:rPr>
          <w:rFonts w:ascii="Arial" w:hAnsi="Arial" w:cs="Arial"/>
          <w:sz w:val="20"/>
          <w:szCs w:val="20"/>
        </w:rPr>
        <w:t>PFs</w:t>
      </w:r>
      <w:proofErr w:type="spellEnd"/>
      <w:r w:rsidR="00073358">
        <w:rPr>
          <w:rFonts w:ascii="Arial" w:hAnsi="Arial" w:cs="Arial"/>
          <w:sz w:val="20"/>
          <w:szCs w:val="20"/>
        </w:rPr>
        <w:t xml:space="preserve">) del jugo. Tanto el método de separación como la fruta en cuestión afectan la retención de </w:t>
      </w:r>
      <w:proofErr w:type="spellStart"/>
      <w:r w:rsidR="00073358">
        <w:rPr>
          <w:rFonts w:ascii="Arial" w:hAnsi="Arial" w:cs="Arial"/>
          <w:sz w:val="20"/>
          <w:szCs w:val="20"/>
        </w:rPr>
        <w:t>PFs</w:t>
      </w:r>
      <w:proofErr w:type="spellEnd"/>
      <w:r w:rsidR="00073358">
        <w:rPr>
          <w:rFonts w:ascii="Arial" w:hAnsi="Arial" w:cs="Arial"/>
          <w:sz w:val="20"/>
          <w:szCs w:val="20"/>
        </w:rPr>
        <w:t xml:space="preserve"> en el jugo, ya que en muchos ca</w:t>
      </w:r>
      <w:r w:rsidR="00506E07">
        <w:rPr>
          <w:rFonts w:ascii="Arial" w:hAnsi="Arial" w:cs="Arial"/>
          <w:sz w:val="20"/>
          <w:szCs w:val="20"/>
        </w:rPr>
        <w:t xml:space="preserve">sos los </w:t>
      </w:r>
      <w:proofErr w:type="spellStart"/>
      <w:r w:rsidR="00506E07">
        <w:rPr>
          <w:rFonts w:ascii="Arial" w:hAnsi="Arial" w:cs="Arial"/>
          <w:sz w:val="20"/>
          <w:szCs w:val="20"/>
        </w:rPr>
        <w:t>PFs</w:t>
      </w:r>
      <w:proofErr w:type="spellEnd"/>
      <w:r w:rsidR="00506E07">
        <w:rPr>
          <w:rFonts w:ascii="Arial" w:hAnsi="Arial" w:cs="Arial"/>
          <w:sz w:val="20"/>
          <w:szCs w:val="20"/>
        </w:rPr>
        <w:t xml:space="preserve"> quedan en el pellet y en especial cuando se hallan en la piel (</w:t>
      </w:r>
      <w:proofErr w:type="spellStart"/>
      <w:r w:rsidR="009B0E0A">
        <w:rPr>
          <w:rFonts w:ascii="Arial" w:hAnsi="Arial" w:cs="Arial"/>
          <w:sz w:val="20"/>
          <w:szCs w:val="20"/>
        </w:rPr>
        <w:t>berries</w:t>
      </w:r>
      <w:proofErr w:type="spellEnd"/>
      <w:r w:rsidR="00506E07">
        <w:rPr>
          <w:rFonts w:ascii="Arial" w:hAnsi="Arial" w:cs="Arial"/>
          <w:sz w:val="20"/>
          <w:szCs w:val="20"/>
        </w:rPr>
        <w:t xml:space="preserve">, </w:t>
      </w:r>
      <w:r w:rsidR="009B0E0A" w:rsidRPr="00506E07">
        <w:rPr>
          <w:rFonts w:ascii="Arial" w:hAnsi="Arial" w:cs="Arial"/>
          <w:sz w:val="20"/>
          <w:szCs w:val="20"/>
        </w:rPr>
        <w:t>uvas</w:t>
      </w:r>
      <w:r w:rsidR="00506E07">
        <w:rPr>
          <w:rFonts w:ascii="Arial" w:hAnsi="Arial" w:cs="Arial"/>
          <w:sz w:val="20"/>
          <w:szCs w:val="20"/>
        </w:rPr>
        <w:t>)</w:t>
      </w:r>
      <w:r w:rsidR="009B0E0A">
        <w:rPr>
          <w:rFonts w:ascii="Arial" w:hAnsi="Arial" w:cs="Arial"/>
          <w:sz w:val="20"/>
          <w:szCs w:val="20"/>
        </w:rPr>
        <w:t>. En los</w:t>
      </w:r>
      <w:r w:rsidR="009B0E0A" w:rsidRPr="00CA4BB9">
        <w:rPr>
          <w:rFonts w:ascii="Arial" w:hAnsi="Arial" w:cs="Arial"/>
          <w:sz w:val="20"/>
          <w:szCs w:val="20"/>
        </w:rPr>
        <w:t xml:space="preserve"> jugos de </w:t>
      </w:r>
      <w:proofErr w:type="spellStart"/>
      <w:r w:rsidR="009B0E0A" w:rsidRPr="00CA4BB9">
        <w:rPr>
          <w:rFonts w:ascii="Arial" w:hAnsi="Arial" w:cs="Arial"/>
          <w:sz w:val="20"/>
          <w:szCs w:val="20"/>
        </w:rPr>
        <w:t>berries</w:t>
      </w:r>
      <w:proofErr w:type="spellEnd"/>
      <w:r w:rsidR="009B0E0A" w:rsidRPr="00CA4BB9">
        <w:rPr>
          <w:rFonts w:ascii="Arial" w:hAnsi="Arial" w:cs="Arial"/>
          <w:sz w:val="20"/>
          <w:szCs w:val="20"/>
        </w:rPr>
        <w:t xml:space="preserve"> </w:t>
      </w:r>
      <w:r w:rsidR="009B0E0A">
        <w:rPr>
          <w:rFonts w:ascii="Arial" w:hAnsi="Arial" w:cs="Arial"/>
          <w:sz w:val="20"/>
          <w:szCs w:val="20"/>
        </w:rPr>
        <w:t xml:space="preserve">se observa una retención de antocianinas del 41% cuando son clarificados, mientras que asciende a 72% en jugos no clarificados (Howard et al., 2012). </w:t>
      </w:r>
    </w:p>
    <w:p w:rsidR="00C45C0F" w:rsidRPr="006466C1" w:rsidRDefault="00C45C0F" w:rsidP="00D52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6C1">
        <w:rPr>
          <w:rFonts w:ascii="Arial" w:hAnsi="Arial" w:cs="Arial"/>
          <w:sz w:val="20"/>
          <w:szCs w:val="20"/>
          <w:u w:val="single"/>
        </w:rPr>
        <w:t>Pasteuriza</w:t>
      </w:r>
      <w:r>
        <w:rPr>
          <w:rFonts w:ascii="Arial" w:hAnsi="Arial" w:cs="Arial"/>
          <w:sz w:val="20"/>
          <w:szCs w:val="20"/>
          <w:u w:val="single"/>
        </w:rPr>
        <w:t>do</w:t>
      </w:r>
      <w:r w:rsidRPr="006466C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466C1">
        <w:rPr>
          <w:rFonts w:ascii="Arial" w:hAnsi="Arial" w:cs="Arial"/>
          <w:sz w:val="20"/>
          <w:szCs w:val="20"/>
        </w:rPr>
        <w:t xml:space="preserve">La base de datos </w:t>
      </w:r>
      <w:proofErr w:type="spellStart"/>
      <w:r w:rsidRPr="006466C1">
        <w:rPr>
          <w:rFonts w:ascii="Arial" w:hAnsi="Arial" w:cs="Arial"/>
          <w:sz w:val="20"/>
          <w:szCs w:val="20"/>
        </w:rPr>
        <w:t>Phenol</w:t>
      </w:r>
      <w:proofErr w:type="spellEnd"/>
      <w:r w:rsidRPr="006466C1">
        <w:rPr>
          <w:rFonts w:ascii="Arial" w:hAnsi="Arial" w:cs="Arial"/>
          <w:sz w:val="20"/>
          <w:szCs w:val="20"/>
        </w:rPr>
        <w:t>-Explorer reporta un factor de retención de 1 y con una dispersión intermedia de los resultados (</w:t>
      </w:r>
      <w:proofErr w:type="spellStart"/>
      <w:r w:rsidRPr="006466C1">
        <w:rPr>
          <w:rFonts w:ascii="Arial" w:hAnsi="Arial" w:cs="Arial"/>
          <w:sz w:val="20"/>
          <w:szCs w:val="20"/>
        </w:rPr>
        <w:t>Rothwell</w:t>
      </w:r>
      <w:proofErr w:type="spellEnd"/>
      <w:r w:rsidRPr="006466C1">
        <w:rPr>
          <w:rFonts w:ascii="Arial" w:hAnsi="Arial" w:cs="Arial"/>
          <w:sz w:val="20"/>
          <w:szCs w:val="20"/>
        </w:rPr>
        <w:t xml:space="preserve"> et al., 2014).</w:t>
      </w:r>
      <w:r w:rsidR="00287651">
        <w:rPr>
          <w:rFonts w:ascii="Arial" w:hAnsi="Arial" w:cs="Arial"/>
          <w:sz w:val="20"/>
          <w:szCs w:val="20"/>
        </w:rPr>
        <w:t xml:space="preserve"> En este proceso no suelen haber pérdidas significativas de </w:t>
      </w:r>
      <w:proofErr w:type="spellStart"/>
      <w:r w:rsidR="00287651">
        <w:rPr>
          <w:rFonts w:ascii="Arial" w:hAnsi="Arial" w:cs="Arial"/>
          <w:sz w:val="20"/>
          <w:szCs w:val="20"/>
        </w:rPr>
        <w:t>PFs</w:t>
      </w:r>
      <w:proofErr w:type="spellEnd"/>
      <w:r w:rsidR="00287651">
        <w:rPr>
          <w:rFonts w:ascii="Arial" w:hAnsi="Arial" w:cs="Arial"/>
          <w:sz w:val="20"/>
          <w:szCs w:val="20"/>
        </w:rPr>
        <w:t xml:space="preserve"> y contribuye a disminuir notablemente la carga microbiana e inactivación de enzimas aún activas. </w:t>
      </w:r>
    </w:p>
    <w:p w:rsidR="00D23E31" w:rsidRDefault="00C41426" w:rsidP="004F1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4F1B5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3D4339" w:rsidRPr="00506E07">
        <w:rPr>
          <w:rFonts w:ascii="Arial" w:hAnsi="Arial" w:cs="Arial"/>
          <w:b/>
          <w:sz w:val="20"/>
          <w:szCs w:val="20"/>
          <w:u w:val="single"/>
        </w:rPr>
        <w:t>DULCES</w:t>
      </w:r>
      <w:r w:rsidR="004F1B56" w:rsidRPr="00416EC3">
        <w:rPr>
          <w:rFonts w:ascii="Arial" w:hAnsi="Arial" w:cs="Arial"/>
          <w:b/>
          <w:sz w:val="20"/>
          <w:szCs w:val="20"/>
        </w:rPr>
        <w:t xml:space="preserve">: </w:t>
      </w:r>
      <w:r w:rsidR="00506E07">
        <w:rPr>
          <w:rFonts w:ascii="Arial" w:hAnsi="Arial" w:cs="Arial"/>
          <w:sz w:val="20"/>
          <w:szCs w:val="20"/>
        </w:rPr>
        <w:t xml:space="preserve">La generación de dulces implica la exposición al calor y esto puede </w:t>
      </w:r>
      <w:r w:rsidR="000C4075">
        <w:rPr>
          <w:rFonts w:ascii="Arial" w:hAnsi="Arial" w:cs="Arial"/>
          <w:sz w:val="20"/>
          <w:szCs w:val="20"/>
        </w:rPr>
        <w:t xml:space="preserve">reducir el nivel de </w:t>
      </w:r>
      <w:proofErr w:type="spellStart"/>
      <w:r w:rsidR="000C4075">
        <w:rPr>
          <w:rFonts w:ascii="Arial" w:hAnsi="Arial" w:cs="Arial"/>
          <w:sz w:val="20"/>
          <w:szCs w:val="20"/>
        </w:rPr>
        <w:t>PFs</w:t>
      </w:r>
      <w:proofErr w:type="spellEnd"/>
      <w:r w:rsidR="00506E07">
        <w:rPr>
          <w:rFonts w:ascii="Arial" w:hAnsi="Arial" w:cs="Arial"/>
          <w:sz w:val="20"/>
          <w:szCs w:val="20"/>
        </w:rPr>
        <w:t xml:space="preserve"> como ya se mencionó.</w:t>
      </w:r>
      <w:r w:rsidR="00E35D36">
        <w:rPr>
          <w:rFonts w:ascii="Arial" w:hAnsi="Arial" w:cs="Arial"/>
          <w:sz w:val="20"/>
          <w:szCs w:val="20"/>
        </w:rPr>
        <w:t xml:space="preserve"> </w:t>
      </w:r>
      <w:r w:rsidR="00D23E31" w:rsidRPr="006466C1">
        <w:rPr>
          <w:rFonts w:ascii="Arial" w:hAnsi="Arial" w:cs="Arial"/>
          <w:sz w:val="20"/>
          <w:szCs w:val="20"/>
        </w:rPr>
        <w:t xml:space="preserve">La base de datos </w:t>
      </w:r>
      <w:proofErr w:type="spellStart"/>
      <w:r w:rsidR="00D23E31" w:rsidRPr="006466C1">
        <w:rPr>
          <w:rFonts w:ascii="Arial" w:hAnsi="Arial" w:cs="Arial"/>
          <w:sz w:val="20"/>
          <w:szCs w:val="20"/>
        </w:rPr>
        <w:t>Phenol</w:t>
      </w:r>
      <w:proofErr w:type="spellEnd"/>
      <w:r w:rsidR="00D23E31" w:rsidRPr="006466C1">
        <w:rPr>
          <w:rFonts w:ascii="Arial" w:hAnsi="Arial" w:cs="Arial"/>
          <w:sz w:val="20"/>
          <w:szCs w:val="20"/>
        </w:rPr>
        <w:t xml:space="preserve">-Explorer reporta un factor de retención de </w:t>
      </w:r>
      <w:r w:rsidR="001E6C19" w:rsidRPr="006466C1">
        <w:rPr>
          <w:rFonts w:ascii="Arial" w:hAnsi="Arial" w:cs="Arial"/>
          <w:sz w:val="20"/>
          <w:szCs w:val="20"/>
        </w:rPr>
        <w:t>0.</w:t>
      </w:r>
      <w:r w:rsidR="00D23E31" w:rsidRPr="006466C1">
        <w:rPr>
          <w:rFonts w:ascii="Arial" w:hAnsi="Arial" w:cs="Arial"/>
          <w:sz w:val="20"/>
          <w:szCs w:val="20"/>
        </w:rPr>
        <w:t>7</w:t>
      </w:r>
      <w:r w:rsidR="001E6C19" w:rsidRPr="006466C1">
        <w:rPr>
          <w:rFonts w:ascii="Arial" w:hAnsi="Arial" w:cs="Arial"/>
          <w:sz w:val="20"/>
          <w:szCs w:val="20"/>
        </w:rPr>
        <w:t xml:space="preserve">3, pero con gran dispersión de los resultados </w:t>
      </w:r>
      <w:r w:rsidR="00D23E31" w:rsidRPr="006466C1">
        <w:rPr>
          <w:rFonts w:ascii="Arial" w:hAnsi="Arial" w:cs="Arial"/>
          <w:sz w:val="20"/>
          <w:szCs w:val="20"/>
        </w:rPr>
        <w:t>(</w:t>
      </w:r>
      <w:proofErr w:type="spellStart"/>
      <w:r w:rsidR="00D23E31" w:rsidRPr="006466C1">
        <w:rPr>
          <w:rFonts w:ascii="Arial" w:hAnsi="Arial" w:cs="Arial"/>
          <w:sz w:val="20"/>
          <w:szCs w:val="20"/>
        </w:rPr>
        <w:t>Rothwell</w:t>
      </w:r>
      <w:proofErr w:type="spellEnd"/>
      <w:r w:rsidR="00D23E31" w:rsidRPr="006466C1">
        <w:rPr>
          <w:rFonts w:ascii="Arial" w:hAnsi="Arial" w:cs="Arial"/>
          <w:sz w:val="20"/>
          <w:szCs w:val="20"/>
        </w:rPr>
        <w:t xml:space="preserve"> et al., 2014).</w:t>
      </w:r>
      <w:r w:rsidR="008D52E4">
        <w:rPr>
          <w:rFonts w:ascii="Arial" w:hAnsi="Arial" w:cs="Arial"/>
          <w:sz w:val="20"/>
          <w:szCs w:val="20"/>
        </w:rPr>
        <w:t xml:space="preserve"> La cocción de frutillas enteras con azúcar para hacer dulces resulta en una pérdida de </w:t>
      </w:r>
      <w:proofErr w:type="spellStart"/>
      <w:r w:rsidR="008D52E4">
        <w:rPr>
          <w:rFonts w:ascii="Arial" w:hAnsi="Arial" w:cs="Arial"/>
          <w:sz w:val="20"/>
          <w:szCs w:val="20"/>
        </w:rPr>
        <w:t>PFs</w:t>
      </w:r>
      <w:proofErr w:type="spellEnd"/>
      <w:r w:rsidR="008D52E4">
        <w:rPr>
          <w:rFonts w:ascii="Arial" w:hAnsi="Arial" w:cs="Arial"/>
          <w:sz w:val="20"/>
          <w:szCs w:val="20"/>
        </w:rPr>
        <w:t xml:space="preserve"> (15% </w:t>
      </w:r>
      <w:proofErr w:type="spellStart"/>
      <w:r w:rsidR="008D52E4">
        <w:rPr>
          <w:rFonts w:ascii="Arial" w:hAnsi="Arial" w:cs="Arial"/>
          <w:sz w:val="20"/>
          <w:szCs w:val="20"/>
        </w:rPr>
        <w:t>quercetina</w:t>
      </w:r>
      <w:proofErr w:type="spellEnd"/>
      <w:r w:rsidR="008D52E4">
        <w:rPr>
          <w:rFonts w:ascii="Arial" w:hAnsi="Arial" w:cs="Arial"/>
          <w:sz w:val="20"/>
          <w:szCs w:val="20"/>
        </w:rPr>
        <w:t xml:space="preserve">, 18% </w:t>
      </w:r>
      <w:proofErr w:type="spellStart"/>
      <w:r w:rsidR="008D52E4">
        <w:rPr>
          <w:rFonts w:ascii="Arial" w:hAnsi="Arial" w:cs="Arial"/>
          <w:sz w:val="20"/>
          <w:szCs w:val="20"/>
        </w:rPr>
        <w:t>kaemferol</w:t>
      </w:r>
      <w:proofErr w:type="spellEnd"/>
      <w:r w:rsidR="008D52E4">
        <w:rPr>
          <w:rFonts w:ascii="Arial" w:hAnsi="Arial" w:cs="Arial"/>
          <w:sz w:val="20"/>
          <w:szCs w:val="20"/>
        </w:rPr>
        <w:t>)</w:t>
      </w:r>
      <w:r w:rsidR="00E0400B">
        <w:rPr>
          <w:rFonts w:ascii="Arial" w:hAnsi="Arial" w:cs="Arial"/>
          <w:sz w:val="20"/>
          <w:szCs w:val="20"/>
        </w:rPr>
        <w:t xml:space="preserve"> </w:t>
      </w:r>
      <w:r w:rsidR="000C4075">
        <w:rPr>
          <w:rFonts w:ascii="Arial" w:hAnsi="Arial" w:cs="Arial"/>
          <w:sz w:val="20"/>
          <w:szCs w:val="20"/>
        </w:rPr>
        <w:t>(</w:t>
      </w:r>
      <w:proofErr w:type="spellStart"/>
      <w:r w:rsidR="00E0400B">
        <w:rPr>
          <w:rFonts w:ascii="Arial" w:hAnsi="Arial" w:cs="Arial"/>
          <w:sz w:val="20"/>
          <w:szCs w:val="20"/>
        </w:rPr>
        <w:t>Hakkinene</w:t>
      </w:r>
      <w:proofErr w:type="spellEnd"/>
      <w:r w:rsidR="00E0400B">
        <w:rPr>
          <w:rFonts w:ascii="Arial" w:hAnsi="Arial" w:cs="Arial"/>
          <w:sz w:val="20"/>
          <w:szCs w:val="20"/>
        </w:rPr>
        <w:t xml:space="preserve"> at al., 2000)</w:t>
      </w:r>
      <w:r w:rsidR="00837AE3">
        <w:rPr>
          <w:rFonts w:ascii="Arial" w:hAnsi="Arial" w:cs="Arial"/>
          <w:sz w:val="20"/>
          <w:szCs w:val="20"/>
        </w:rPr>
        <w:t xml:space="preserve">; mientras que en otros </w:t>
      </w:r>
      <w:proofErr w:type="spellStart"/>
      <w:r w:rsidR="00837AE3">
        <w:rPr>
          <w:rFonts w:ascii="Arial" w:hAnsi="Arial" w:cs="Arial"/>
          <w:sz w:val="20"/>
          <w:szCs w:val="20"/>
        </w:rPr>
        <w:t>berries</w:t>
      </w:r>
      <w:proofErr w:type="spellEnd"/>
      <w:r w:rsidR="00837AE3">
        <w:rPr>
          <w:rFonts w:ascii="Arial" w:hAnsi="Arial" w:cs="Arial"/>
          <w:sz w:val="20"/>
          <w:szCs w:val="20"/>
        </w:rPr>
        <w:t xml:space="preserve"> la cocción con azúcar y agua provoca una reducción </w:t>
      </w:r>
      <w:r w:rsidR="004F1B56">
        <w:rPr>
          <w:rFonts w:ascii="Arial" w:hAnsi="Arial" w:cs="Arial"/>
          <w:sz w:val="20"/>
          <w:szCs w:val="20"/>
        </w:rPr>
        <w:t xml:space="preserve">del 40% </w:t>
      </w:r>
      <w:r w:rsidR="00837AE3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837AE3">
        <w:rPr>
          <w:rFonts w:ascii="Arial" w:hAnsi="Arial" w:cs="Arial"/>
          <w:sz w:val="20"/>
          <w:szCs w:val="20"/>
        </w:rPr>
        <w:t>quercetina</w:t>
      </w:r>
      <w:proofErr w:type="spellEnd"/>
      <w:r w:rsidR="008D52E4">
        <w:rPr>
          <w:rFonts w:ascii="Arial" w:hAnsi="Arial" w:cs="Arial"/>
          <w:sz w:val="20"/>
          <w:szCs w:val="20"/>
        </w:rPr>
        <w:t>.</w:t>
      </w:r>
      <w:r w:rsidR="00E35D36">
        <w:rPr>
          <w:rFonts w:ascii="Arial" w:hAnsi="Arial" w:cs="Arial"/>
          <w:sz w:val="20"/>
          <w:szCs w:val="20"/>
        </w:rPr>
        <w:t xml:space="preserve"> La temperatura de trabajo es de suma importancia, así el contenido de antocianinas en purés de frambuesa</w:t>
      </w:r>
      <w:r w:rsidR="008D52E4">
        <w:rPr>
          <w:rFonts w:ascii="Arial" w:hAnsi="Arial" w:cs="Arial"/>
          <w:sz w:val="20"/>
          <w:szCs w:val="20"/>
        </w:rPr>
        <w:t xml:space="preserve"> </w:t>
      </w:r>
      <w:r w:rsidR="00E35D36">
        <w:rPr>
          <w:rFonts w:ascii="Arial" w:hAnsi="Arial" w:cs="Arial"/>
          <w:sz w:val="20"/>
          <w:szCs w:val="20"/>
        </w:rPr>
        <w:t xml:space="preserve">disminuye notablemente ante tratamientos </w:t>
      </w:r>
      <w:r w:rsidR="00E35D36">
        <w:rPr>
          <w:rFonts w:ascii="Arial" w:hAnsi="Arial" w:cs="Arial"/>
          <w:sz w:val="20"/>
          <w:szCs w:val="20"/>
        </w:rPr>
        <w:lastRenderedPageBreak/>
        <w:t>de 100-140 °C y en mucha menor medida a 20-100 °C</w:t>
      </w:r>
      <w:r w:rsidR="00837AE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37AE3" w:rsidRPr="00E35D36">
        <w:rPr>
          <w:rFonts w:ascii="Arial" w:hAnsi="Arial" w:cs="Arial"/>
          <w:sz w:val="20"/>
          <w:szCs w:val="20"/>
        </w:rPr>
        <w:t>Verberyst</w:t>
      </w:r>
      <w:proofErr w:type="spellEnd"/>
      <w:r w:rsidR="00837AE3" w:rsidRPr="00E35D36">
        <w:rPr>
          <w:rFonts w:ascii="Arial" w:hAnsi="Arial" w:cs="Arial"/>
          <w:sz w:val="20"/>
          <w:szCs w:val="20"/>
        </w:rPr>
        <w:t>, et al., 2012</w:t>
      </w:r>
      <w:r w:rsidR="00837AE3">
        <w:rPr>
          <w:rFonts w:ascii="Arial" w:hAnsi="Arial" w:cs="Arial"/>
          <w:sz w:val="20"/>
          <w:szCs w:val="20"/>
        </w:rPr>
        <w:t>)</w:t>
      </w:r>
      <w:r w:rsidR="00E35D36">
        <w:rPr>
          <w:rFonts w:ascii="Arial" w:hAnsi="Arial" w:cs="Arial"/>
          <w:sz w:val="20"/>
          <w:szCs w:val="20"/>
        </w:rPr>
        <w:t>.</w:t>
      </w:r>
      <w:r w:rsidR="00837AE3">
        <w:rPr>
          <w:rFonts w:ascii="Arial" w:hAnsi="Arial" w:cs="Arial"/>
          <w:sz w:val="20"/>
          <w:szCs w:val="20"/>
        </w:rPr>
        <w:t xml:space="preserve"> En estos procesos pueden </w:t>
      </w:r>
      <w:r w:rsidR="00626F06">
        <w:rPr>
          <w:rFonts w:ascii="Arial" w:hAnsi="Arial" w:cs="Arial"/>
          <w:sz w:val="20"/>
          <w:szCs w:val="20"/>
        </w:rPr>
        <w:t xml:space="preserve">generarse reacciones de </w:t>
      </w:r>
      <w:proofErr w:type="spellStart"/>
      <w:r w:rsidR="00626F06">
        <w:rPr>
          <w:rFonts w:ascii="Arial" w:hAnsi="Arial" w:cs="Arial"/>
          <w:sz w:val="20"/>
          <w:szCs w:val="20"/>
        </w:rPr>
        <w:t>Maillard</w:t>
      </w:r>
      <w:proofErr w:type="spellEnd"/>
      <w:r w:rsidR="00626F06">
        <w:rPr>
          <w:rFonts w:ascii="Arial" w:hAnsi="Arial" w:cs="Arial"/>
          <w:sz w:val="20"/>
          <w:szCs w:val="20"/>
        </w:rPr>
        <w:t xml:space="preserve"> (entre azúcares y proteínas, principalmente) </w:t>
      </w:r>
      <w:r w:rsidR="00837AE3">
        <w:rPr>
          <w:rFonts w:ascii="Arial" w:hAnsi="Arial" w:cs="Arial"/>
          <w:sz w:val="20"/>
          <w:szCs w:val="20"/>
        </w:rPr>
        <w:t>genera</w:t>
      </w:r>
      <w:r w:rsidR="00626F06">
        <w:rPr>
          <w:rFonts w:ascii="Arial" w:hAnsi="Arial" w:cs="Arial"/>
          <w:sz w:val="20"/>
          <w:szCs w:val="20"/>
        </w:rPr>
        <w:t>ndo</w:t>
      </w:r>
      <w:r w:rsidR="00837AE3">
        <w:rPr>
          <w:rFonts w:ascii="Arial" w:hAnsi="Arial" w:cs="Arial"/>
          <w:sz w:val="20"/>
          <w:szCs w:val="20"/>
        </w:rPr>
        <w:t xml:space="preserve"> productos que poseen capacidad antioxidante, </w:t>
      </w:r>
      <w:r w:rsidR="00626F06">
        <w:rPr>
          <w:rFonts w:ascii="Arial" w:hAnsi="Arial" w:cs="Arial"/>
          <w:sz w:val="20"/>
          <w:szCs w:val="20"/>
        </w:rPr>
        <w:t>lo que justifica</w:t>
      </w:r>
      <w:r w:rsidR="00837AE3">
        <w:rPr>
          <w:rFonts w:ascii="Arial" w:hAnsi="Arial" w:cs="Arial"/>
          <w:sz w:val="20"/>
          <w:szCs w:val="20"/>
        </w:rPr>
        <w:t xml:space="preserve"> en muchos casos </w:t>
      </w:r>
      <w:r w:rsidR="00626F06">
        <w:rPr>
          <w:rFonts w:ascii="Arial" w:hAnsi="Arial" w:cs="Arial"/>
          <w:sz w:val="20"/>
          <w:szCs w:val="20"/>
        </w:rPr>
        <w:t xml:space="preserve">que ante una disminución de los </w:t>
      </w:r>
      <w:proofErr w:type="spellStart"/>
      <w:r w:rsidR="00626F06">
        <w:rPr>
          <w:rFonts w:ascii="Arial" w:hAnsi="Arial" w:cs="Arial"/>
          <w:sz w:val="20"/>
          <w:szCs w:val="20"/>
        </w:rPr>
        <w:t>PFs</w:t>
      </w:r>
      <w:proofErr w:type="spellEnd"/>
      <w:r w:rsidR="00626F06">
        <w:rPr>
          <w:rFonts w:ascii="Arial" w:hAnsi="Arial" w:cs="Arial"/>
          <w:sz w:val="20"/>
          <w:szCs w:val="20"/>
        </w:rPr>
        <w:t xml:space="preserve"> se observe un incremento de la </w:t>
      </w:r>
      <w:r w:rsidR="00837AE3">
        <w:rPr>
          <w:rFonts w:ascii="Arial" w:hAnsi="Arial" w:cs="Arial"/>
          <w:sz w:val="20"/>
          <w:szCs w:val="20"/>
        </w:rPr>
        <w:t xml:space="preserve">capacidad antioxidante. </w:t>
      </w:r>
      <w:r w:rsidR="00287651">
        <w:rPr>
          <w:rFonts w:ascii="Arial" w:hAnsi="Arial" w:cs="Arial"/>
          <w:sz w:val="20"/>
          <w:szCs w:val="20"/>
        </w:rPr>
        <w:t xml:space="preserve">En dulces sin azúcar se observa una mayor concentración de dímeros de </w:t>
      </w:r>
      <w:proofErr w:type="spellStart"/>
      <w:r w:rsidR="00287651">
        <w:rPr>
          <w:rFonts w:ascii="Arial" w:hAnsi="Arial" w:cs="Arial"/>
          <w:sz w:val="20"/>
          <w:szCs w:val="20"/>
        </w:rPr>
        <w:t>procianidinas</w:t>
      </w:r>
      <w:proofErr w:type="spellEnd"/>
      <w:r w:rsidR="00287651">
        <w:rPr>
          <w:rFonts w:ascii="Arial" w:hAnsi="Arial" w:cs="Arial"/>
          <w:sz w:val="20"/>
          <w:szCs w:val="20"/>
        </w:rPr>
        <w:t xml:space="preserve"> (tanino condensado)</w:t>
      </w:r>
      <w:r w:rsidR="005308D7">
        <w:rPr>
          <w:rFonts w:ascii="Arial" w:hAnsi="Arial" w:cs="Arial"/>
          <w:sz w:val="20"/>
          <w:szCs w:val="20"/>
        </w:rPr>
        <w:t xml:space="preserve">. </w:t>
      </w:r>
      <w:r w:rsidR="007E3FD4">
        <w:rPr>
          <w:rFonts w:ascii="Arial" w:hAnsi="Arial" w:cs="Arial"/>
          <w:sz w:val="20"/>
          <w:szCs w:val="20"/>
        </w:rPr>
        <w:t>Cuando los dulces se efectúan solo con la pulpa, se está eliminando la piel y semillas (</w:t>
      </w:r>
      <w:proofErr w:type="spellStart"/>
      <w:r w:rsidR="007E3FD4">
        <w:rPr>
          <w:rFonts w:ascii="Arial" w:hAnsi="Arial" w:cs="Arial"/>
          <w:sz w:val="20"/>
          <w:szCs w:val="20"/>
        </w:rPr>
        <w:t>ej</w:t>
      </w:r>
      <w:proofErr w:type="spellEnd"/>
      <w:r w:rsidR="007E3FD4">
        <w:rPr>
          <w:rFonts w:ascii="Arial" w:hAnsi="Arial" w:cs="Arial"/>
          <w:sz w:val="20"/>
          <w:szCs w:val="20"/>
        </w:rPr>
        <w:t>: membrillo, ma</w:t>
      </w:r>
      <w:r w:rsidR="004F1B56">
        <w:rPr>
          <w:rFonts w:ascii="Arial" w:hAnsi="Arial" w:cs="Arial"/>
          <w:sz w:val="20"/>
          <w:szCs w:val="20"/>
        </w:rPr>
        <w:t>n</w:t>
      </w:r>
      <w:r w:rsidR="007E3FD4">
        <w:rPr>
          <w:rFonts w:ascii="Arial" w:hAnsi="Arial" w:cs="Arial"/>
          <w:sz w:val="20"/>
          <w:szCs w:val="20"/>
        </w:rPr>
        <w:t xml:space="preserve">zana, pera, durazno) y con ello una gran proporción de </w:t>
      </w:r>
      <w:proofErr w:type="spellStart"/>
      <w:r w:rsidR="007E3FD4">
        <w:rPr>
          <w:rFonts w:ascii="Arial" w:hAnsi="Arial" w:cs="Arial"/>
          <w:sz w:val="20"/>
          <w:szCs w:val="20"/>
        </w:rPr>
        <w:t>PFs.</w:t>
      </w:r>
      <w:proofErr w:type="spellEnd"/>
      <w:r w:rsidR="007E3FD4">
        <w:rPr>
          <w:rFonts w:ascii="Arial" w:hAnsi="Arial" w:cs="Arial"/>
          <w:sz w:val="20"/>
          <w:szCs w:val="20"/>
        </w:rPr>
        <w:t xml:space="preserve">  </w:t>
      </w:r>
      <w:r w:rsidR="00287651">
        <w:rPr>
          <w:rFonts w:ascii="Arial" w:hAnsi="Arial" w:cs="Arial"/>
          <w:sz w:val="20"/>
          <w:szCs w:val="20"/>
        </w:rPr>
        <w:t xml:space="preserve"> </w:t>
      </w:r>
    </w:p>
    <w:p w:rsidR="003F4468" w:rsidRPr="006466C1" w:rsidRDefault="00C41426" w:rsidP="00D52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4F1B56" w:rsidRPr="004F1B5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3D4339" w:rsidRPr="004F1B56">
        <w:rPr>
          <w:rFonts w:ascii="Arial" w:hAnsi="Arial" w:cs="Arial"/>
          <w:b/>
          <w:sz w:val="20"/>
          <w:szCs w:val="20"/>
          <w:u w:val="single"/>
        </w:rPr>
        <w:t>CHOCOLATES</w:t>
      </w:r>
      <w:r w:rsidR="004F1B56" w:rsidRPr="00416EC3">
        <w:rPr>
          <w:rFonts w:ascii="Arial" w:hAnsi="Arial" w:cs="Arial"/>
          <w:b/>
          <w:sz w:val="20"/>
          <w:szCs w:val="20"/>
        </w:rPr>
        <w:t xml:space="preserve">: </w:t>
      </w:r>
      <w:r w:rsidR="003F4468" w:rsidRPr="006466C1">
        <w:rPr>
          <w:rFonts w:ascii="Arial" w:hAnsi="Arial" w:cs="Arial"/>
          <w:sz w:val="20"/>
          <w:szCs w:val="20"/>
        </w:rPr>
        <w:t xml:space="preserve">El cacao posee un alto </w:t>
      </w:r>
      <w:r w:rsidR="00212902" w:rsidRPr="006466C1">
        <w:rPr>
          <w:rFonts w:ascii="Arial" w:hAnsi="Arial" w:cs="Arial"/>
          <w:sz w:val="20"/>
          <w:szCs w:val="20"/>
        </w:rPr>
        <w:t>contenido</w:t>
      </w:r>
      <w:r w:rsidR="003F4468" w:rsidRPr="006466C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12902" w:rsidRPr="006466C1">
        <w:rPr>
          <w:rFonts w:ascii="Arial" w:hAnsi="Arial" w:cs="Arial"/>
          <w:sz w:val="20"/>
          <w:szCs w:val="20"/>
        </w:rPr>
        <w:t>flavanoles</w:t>
      </w:r>
      <w:proofErr w:type="spellEnd"/>
      <w:r w:rsidR="003F4468" w:rsidRPr="006466C1">
        <w:rPr>
          <w:rFonts w:ascii="Arial" w:hAnsi="Arial" w:cs="Arial"/>
          <w:sz w:val="20"/>
          <w:szCs w:val="20"/>
        </w:rPr>
        <w:t xml:space="preserve"> y se emplea para la obtención de chocolates con leche, chocolate amargo o cacao en polco. La capacidad antioxidante varía entre 0.23 en chocolate blanco hasta 14.98 </w:t>
      </w:r>
      <w:proofErr w:type="spellStart"/>
      <w:r w:rsidR="003F4468" w:rsidRPr="006466C1">
        <w:rPr>
          <w:rFonts w:ascii="Arial" w:hAnsi="Arial" w:cs="Arial"/>
          <w:sz w:val="20"/>
          <w:szCs w:val="20"/>
        </w:rPr>
        <w:t>mmol</w:t>
      </w:r>
      <w:proofErr w:type="spellEnd"/>
      <w:r w:rsidR="003F4468" w:rsidRPr="006466C1">
        <w:rPr>
          <w:rFonts w:ascii="Arial" w:hAnsi="Arial" w:cs="Arial"/>
          <w:sz w:val="20"/>
          <w:szCs w:val="20"/>
        </w:rPr>
        <w:t xml:space="preserve">/100 g </w:t>
      </w:r>
      <w:r w:rsidR="00164B85" w:rsidRPr="006466C1">
        <w:rPr>
          <w:rFonts w:ascii="Arial" w:hAnsi="Arial" w:cs="Arial"/>
          <w:sz w:val="20"/>
          <w:szCs w:val="20"/>
        </w:rPr>
        <w:t>en chocolate amargo</w:t>
      </w:r>
      <w:r w:rsidR="004F1B56">
        <w:rPr>
          <w:rFonts w:ascii="Arial" w:hAnsi="Arial" w:cs="Arial"/>
          <w:sz w:val="20"/>
          <w:szCs w:val="20"/>
        </w:rPr>
        <w:t xml:space="preserve"> denotando el </w:t>
      </w:r>
      <w:r w:rsidR="00164B85" w:rsidRPr="006466C1">
        <w:rPr>
          <w:rFonts w:ascii="Arial" w:hAnsi="Arial" w:cs="Arial"/>
          <w:sz w:val="20"/>
          <w:szCs w:val="20"/>
        </w:rPr>
        <w:t>incremento del contenido de cac</w:t>
      </w:r>
      <w:r w:rsidR="00212902" w:rsidRPr="006466C1">
        <w:rPr>
          <w:rFonts w:ascii="Arial" w:hAnsi="Arial" w:cs="Arial"/>
          <w:sz w:val="20"/>
          <w:szCs w:val="20"/>
        </w:rPr>
        <w:t>a</w:t>
      </w:r>
      <w:r w:rsidR="00164B85" w:rsidRPr="006466C1">
        <w:rPr>
          <w:rFonts w:ascii="Arial" w:hAnsi="Arial" w:cs="Arial"/>
          <w:sz w:val="20"/>
          <w:szCs w:val="20"/>
        </w:rPr>
        <w:t>o en el producto final (</w:t>
      </w:r>
      <w:proofErr w:type="spellStart"/>
      <w:r w:rsidR="004677FE" w:rsidRPr="00C41426">
        <w:rPr>
          <w:rFonts w:ascii="Arial" w:hAnsi="Arial" w:cs="Arial"/>
          <w:sz w:val="20"/>
          <w:szCs w:val="20"/>
        </w:rPr>
        <w:t>Carlsen</w:t>
      </w:r>
      <w:proofErr w:type="spellEnd"/>
      <w:r w:rsidR="004677FE" w:rsidRPr="00C41426">
        <w:rPr>
          <w:rFonts w:ascii="Arial" w:hAnsi="Arial" w:cs="Arial"/>
          <w:sz w:val="20"/>
          <w:szCs w:val="20"/>
        </w:rPr>
        <w:t xml:space="preserve"> et al., 2010)</w:t>
      </w:r>
      <w:r w:rsidR="00D5258C" w:rsidRPr="00C41426">
        <w:rPr>
          <w:rFonts w:ascii="Arial" w:hAnsi="Arial" w:cs="Arial"/>
          <w:sz w:val="20"/>
          <w:szCs w:val="20"/>
        </w:rPr>
        <w:t>.</w:t>
      </w:r>
      <w:r w:rsidR="00D5258C">
        <w:rPr>
          <w:rFonts w:ascii="Arial" w:hAnsi="Arial" w:cs="Arial"/>
          <w:sz w:val="20"/>
          <w:szCs w:val="20"/>
        </w:rPr>
        <w:t xml:space="preserve"> Se ha reportado que el chocolate deberá tener no menos de 60-70% de cacao para que ejerza un efecto </w:t>
      </w:r>
      <w:r w:rsidR="00FE0482">
        <w:rPr>
          <w:rFonts w:ascii="Arial" w:hAnsi="Arial" w:cs="Arial"/>
          <w:sz w:val="20"/>
          <w:szCs w:val="20"/>
        </w:rPr>
        <w:t xml:space="preserve">benéfico </w:t>
      </w:r>
      <w:r w:rsidR="00D5258C">
        <w:rPr>
          <w:rFonts w:ascii="Arial" w:hAnsi="Arial" w:cs="Arial"/>
          <w:sz w:val="20"/>
          <w:szCs w:val="20"/>
        </w:rPr>
        <w:t>sobre</w:t>
      </w:r>
      <w:r w:rsidR="00FE0482">
        <w:rPr>
          <w:rFonts w:ascii="Arial" w:hAnsi="Arial" w:cs="Arial"/>
          <w:sz w:val="20"/>
          <w:szCs w:val="20"/>
        </w:rPr>
        <w:t xml:space="preserve"> la salud humana (hipertensión, enfermedades cardiovasculares, </w:t>
      </w:r>
      <w:proofErr w:type="spellStart"/>
      <w:r w:rsidR="00FE0482">
        <w:rPr>
          <w:rFonts w:ascii="Arial" w:hAnsi="Arial" w:cs="Arial"/>
          <w:sz w:val="20"/>
          <w:szCs w:val="20"/>
        </w:rPr>
        <w:t>etc</w:t>
      </w:r>
      <w:proofErr w:type="spellEnd"/>
      <w:r w:rsidR="00FE0482">
        <w:rPr>
          <w:rFonts w:ascii="Arial" w:hAnsi="Arial" w:cs="Arial"/>
          <w:sz w:val="20"/>
          <w:szCs w:val="20"/>
        </w:rPr>
        <w:t xml:space="preserve">), lo cual elimina de este segmento a aquellos chocolates consumidos habitualmente como golosinas.   </w:t>
      </w:r>
    </w:p>
    <w:p w:rsidR="003F4468" w:rsidRPr="006466C1" w:rsidRDefault="003F4468" w:rsidP="005E5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1B56" w:rsidRPr="00762303" w:rsidRDefault="004F1B56" w:rsidP="005E52F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62303">
        <w:rPr>
          <w:rFonts w:ascii="Arial" w:hAnsi="Arial" w:cs="Arial"/>
          <w:b/>
          <w:sz w:val="20"/>
          <w:szCs w:val="20"/>
          <w:lang w:val="en-US"/>
        </w:rPr>
        <w:t>REFERENCIAS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Abdallah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A.Y., Gil, M.I.,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Biasi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W.,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Mitcham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E.J. 1997. Inhibition of superficial scald in apples by wounding: Changes in lipids and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phenolics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Postharv.t</w:t>
      </w:r>
      <w:proofErr w:type="spellEnd"/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 Biol. Technol.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12</w:t>
      </w:r>
      <w:r w:rsidRPr="00C41426">
        <w:rPr>
          <w:rFonts w:ascii="Arial" w:hAnsi="Arial" w:cs="Arial"/>
          <w:sz w:val="16"/>
          <w:szCs w:val="16"/>
          <w:lang w:val="en-US"/>
        </w:rPr>
        <w:t>: 203–212.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Asami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DK, Hong YJ, Barrett D,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Mand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Mitchell AE, 2002. Processing induced changes in total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phenolics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and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procyanidins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in clingstone peaches.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J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Sci</w:t>
      </w:r>
      <w:proofErr w:type="spellEnd"/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 Food Agric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83</w:t>
      </w:r>
      <w:r w:rsidRPr="00C41426">
        <w:rPr>
          <w:rFonts w:ascii="Arial" w:hAnsi="Arial" w:cs="Arial"/>
          <w:sz w:val="16"/>
          <w:szCs w:val="16"/>
          <w:lang w:val="en-US"/>
        </w:rPr>
        <w:t>:56–63.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shd w:val="clear" w:color="auto" w:fill="FFFFFF"/>
          <w:lang w:val="en-US"/>
        </w:rPr>
      </w:pP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Brownmiller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C.; Howard, L. R.; Prior, R. L. Processing and storage effects on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monomeric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anthocyanins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percent polymeric color, and antioxidant capacity of processed blueberry products. </w:t>
      </w:r>
      <w:r w:rsidRPr="00C41426">
        <w:rPr>
          <w:rFonts w:ascii="Arial" w:hAnsi="Arial" w:cs="Arial"/>
          <w:i/>
          <w:sz w:val="16"/>
          <w:szCs w:val="16"/>
          <w:lang w:val="en-US"/>
        </w:rPr>
        <w:t>J. Food Sci</w:t>
      </w:r>
      <w:r w:rsidRPr="00C41426">
        <w:rPr>
          <w:rFonts w:ascii="Arial" w:hAnsi="Arial" w:cs="Arial"/>
          <w:sz w:val="16"/>
          <w:szCs w:val="16"/>
          <w:lang w:val="en-US"/>
        </w:rPr>
        <w:t>. 2008, 73, H72</w:t>
      </w:r>
      <w:r w:rsidRPr="00C41426">
        <w:rPr>
          <w:rFonts w:ascii="Arial" w:eastAsia="AdvOT8608a8d1+22" w:hAnsi="Arial" w:cs="Arial"/>
          <w:sz w:val="16"/>
          <w:szCs w:val="16"/>
          <w:lang w:val="en-US"/>
        </w:rPr>
        <w:t>−</w:t>
      </w:r>
      <w:r w:rsidRPr="00C41426">
        <w:rPr>
          <w:rFonts w:ascii="Arial" w:hAnsi="Arial" w:cs="Arial"/>
          <w:sz w:val="16"/>
          <w:szCs w:val="16"/>
          <w:lang w:val="en-US"/>
        </w:rPr>
        <w:t>H79.</w:t>
      </w:r>
    </w:p>
    <w:p w:rsidR="004F1B56" w:rsidRPr="00762303" w:rsidRDefault="004F1B56" w:rsidP="004F1B56">
      <w:pPr>
        <w:shd w:val="clear" w:color="auto" w:fill="FFFFFF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shd w:val="clear" w:color="auto" w:fill="FFFFFF"/>
          <w:lang w:val="es-US"/>
        </w:rPr>
      </w:pP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Carlsen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MH, </w:t>
      </w: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Halvorsen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BL, </w:t>
      </w: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Holte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K,</w:t>
      </w:r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 Bohn, SK; </w:t>
      </w:r>
      <w:proofErr w:type="spellStart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Dragland</w:t>
      </w:r>
      <w:proofErr w:type="spellEnd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, S; Sampson, L. et al.., R</w:t>
      </w:r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. 2010. The total antioxidant content of more than 3100 foods, beverages, spices, herbs and supplements used worldwide. </w:t>
      </w:r>
      <w:proofErr w:type="spellStart"/>
      <w:r w:rsidRPr="00762303">
        <w:rPr>
          <w:rFonts w:ascii="Arial" w:hAnsi="Arial" w:cs="Arial"/>
          <w:i/>
          <w:iCs/>
          <w:sz w:val="16"/>
          <w:szCs w:val="16"/>
          <w:shd w:val="clear" w:color="auto" w:fill="FFFFFF"/>
          <w:lang w:val="es-US"/>
        </w:rPr>
        <w:t>Nutr</w:t>
      </w:r>
      <w:proofErr w:type="spellEnd"/>
      <w:r w:rsidRPr="00762303">
        <w:rPr>
          <w:rFonts w:ascii="Arial" w:hAnsi="Arial" w:cs="Arial"/>
          <w:i/>
          <w:iCs/>
          <w:sz w:val="16"/>
          <w:szCs w:val="16"/>
          <w:shd w:val="clear" w:color="auto" w:fill="FFFFFF"/>
          <w:lang w:val="es-US"/>
        </w:rPr>
        <w:t xml:space="preserve"> J</w:t>
      </w:r>
      <w:r w:rsidRPr="00762303">
        <w:rPr>
          <w:rFonts w:ascii="Arial" w:hAnsi="Arial" w:cs="Arial"/>
          <w:sz w:val="16"/>
          <w:szCs w:val="16"/>
          <w:shd w:val="clear" w:color="auto" w:fill="FFFFFF"/>
          <w:lang w:val="es-US"/>
        </w:rPr>
        <w:t>.;9-3.</w:t>
      </w:r>
    </w:p>
    <w:p w:rsidR="00D94C97" w:rsidRPr="00D94C97" w:rsidRDefault="00D94C97" w:rsidP="00D94C9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val="en-US"/>
        </w:rPr>
      </w:pPr>
      <w:proofErr w:type="spellStart"/>
      <w:r w:rsidRPr="00D94C97">
        <w:rPr>
          <w:rFonts w:ascii="Arial" w:eastAsia="Calibri" w:hAnsi="Arial" w:cs="Arial"/>
          <w:color w:val="000000"/>
          <w:sz w:val="16"/>
          <w:szCs w:val="16"/>
        </w:rPr>
        <w:t>Darré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</w:rPr>
        <w:t xml:space="preserve">, M., </w:t>
      </w:r>
      <w:proofErr w:type="spellStart"/>
      <w:r w:rsidRPr="00D94C97">
        <w:rPr>
          <w:rFonts w:ascii="Arial" w:eastAsia="Calibri" w:hAnsi="Arial" w:cs="Arial"/>
          <w:color w:val="000000"/>
          <w:sz w:val="16"/>
          <w:szCs w:val="16"/>
        </w:rPr>
        <w:t>Valerga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</w:rPr>
        <w:t>, L., Ortiz-</w:t>
      </w:r>
      <w:proofErr w:type="spellStart"/>
      <w:r w:rsidRPr="00D94C97">
        <w:rPr>
          <w:rFonts w:ascii="Arial" w:eastAsia="Calibri" w:hAnsi="Arial" w:cs="Arial"/>
          <w:color w:val="000000"/>
          <w:sz w:val="16"/>
          <w:szCs w:val="16"/>
        </w:rPr>
        <w:t>Araque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</w:rPr>
        <w:t xml:space="preserve">, L.C., </w:t>
      </w:r>
      <w:proofErr w:type="spellStart"/>
      <w:r w:rsidRPr="00D94C97">
        <w:rPr>
          <w:rFonts w:ascii="Arial" w:eastAsia="Calibri" w:hAnsi="Arial" w:cs="Arial"/>
          <w:color w:val="000000"/>
          <w:sz w:val="16"/>
          <w:szCs w:val="16"/>
        </w:rPr>
        <w:t>Lemoine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</w:rPr>
        <w:t xml:space="preserve">, M.L. </w:t>
      </w:r>
      <w:proofErr w:type="spellStart"/>
      <w:r w:rsidRPr="00D94C97">
        <w:rPr>
          <w:rFonts w:ascii="Arial" w:eastAsia="Calibri" w:hAnsi="Arial" w:cs="Arial"/>
          <w:color w:val="000000"/>
          <w:sz w:val="16"/>
          <w:szCs w:val="16"/>
        </w:rPr>
        <w:t>Demkura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</w:rPr>
        <w:t xml:space="preserve">, P.V. Vicente A.R., </w:t>
      </w:r>
      <w:proofErr w:type="spellStart"/>
      <w:r w:rsidRPr="00D94C97">
        <w:rPr>
          <w:rFonts w:ascii="Arial" w:eastAsia="Calibri" w:hAnsi="Arial" w:cs="Arial"/>
          <w:color w:val="000000"/>
          <w:sz w:val="16"/>
          <w:szCs w:val="16"/>
        </w:rPr>
        <w:t>Concellón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</w:rPr>
        <w:t xml:space="preserve">. </w:t>
      </w:r>
      <w:r w:rsidRPr="00D94C97">
        <w:rPr>
          <w:rFonts w:ascii="Arial" w:eastAsia="Calibri" w:hAnsi="Arial" w:cs="Arial"/>
          <w:color w:val="000000"/>
          <w:sz w:val="16"/>
          <w:szCs w:val="16"/>
          <w:lang w:val="en-US"/>
        </w:rPr>
        <w:t>A. 2017. Role of UV-B radiation dose and intensity on color retention and antioxidant elicitation in broccoli florets (</w:t>
      </w:r>
      <w:proofErr w:type="spellStart"/>
      <w:r w:rsidRPr="00D94C97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>Brassica</w:t>
      </w:r>
      <w:proofErr w:type="spellEnd"/>
      <w:r w:rsidRPr="00D94C97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D94C97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>oleracea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  <w:lang w:val="en-US"/>
        </w:rPr>
        <w:t xml:space="preserve"> var. </w:t>
      </w:r>
      <w:proofErr w:type="spellStart"/>
      <w:r w:rsidRPr="00D94C97">
        <w:rPr>
          <w:rFonts w:ascii="Arial" w:eastAsia="Calibri" w:hAnsi="Arial" w:cs="Arial"/>
          <w:color w:val="000000"/>
          <w:sz w:val="16"/>
          <w:szCs w:val="16"/>
          <w:lang w:val="en-US"/>
        </w:rPr>
        <w:t>Italica</w:t>
      </w:r>
      <w:proofErr w:type="spellEnd"/>
      <w:r w:rsidRPr="00D94C97">
        <w:rPr>
          <w:rFonts w:ascii="Arial" w:eastAsia="Calibri" w:hAnsi="Arial" w:cs="Arial"/>
          <w:color w:val="000000"/>
          <w:sz w:val="16"/>
          <w:szCs w:val="16"/>
          <w:lang w:val="en-US"/>
        </w:rPr>
        <w:t xml:space="preserve">). </w:t>
      </w:r>
      <w:proofErr w:type="spellStart"/>
      <w:r w:rsidRPr="00762303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>Postharv</w:t>
      </w:r>
      <w:proofErr w:type="spellEnd"/>
      <w:r w:rsidRPr="00762303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762303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>Biol</w:t>
      </w:r>
      <w:proofErr w:type="spellEnd"/>
      <w:r w:rsidRPr="00762303">
        <w:rPr>
          <w:rFonts w:ascii="Arial" w:eastAsia="Calibri" w:hAnsi="Arial" w:cs="Arial"/>
          <w:i/>
          <w:color w:val="000000"/>
          <w:sz w:val="16"/>
          <w:szCs w:val="16"/>
          <w:lang w:val="en-US"/>
        </w:rPr>
        <w:t xml:space="preserve"> Technol</w:t>
      </w:r>
      <w:r w:rsidRPr="00D94C97">
        <w:rPr>
          <w:rFonts w:ascii="Arial" w:eastAsia="Calibri" w:hAnsi="Arial" w:cs="Arial"/>
          <w:color w:val="000000"/>
          <w:sz w:val="16"/>
          <w:szCs w:val="16"/>
          <w:lang w:val="en-US"/>
        </w:rPr>
        <w:t>. 128, 76-82</w:t>
      </w:r>
    </w:p>
    <w:p w:rsidR="004F1B56" w:rsidRPr="00C41426" w:rsidRDefault="004F1B56" w:rsidP="004F1B56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6"/>
          <w:szCs w:val="16"/>
          <w:lang w:val="en-US" w:eastAsia="es-AR"/>
        </w:rPr>
      </w:pPr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Fontana, A.; </w:t>
      </w:r>
      <w:proofErr w:type="spellStart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Antoniolli</w:t>
      </w:r>
      <w:proofErr w:type="spellEnd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, A.; </w:t>
      </w:r>
      <w:proofErr w:type="spellStart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Damario</w:t>
      </w:r>
      <w:proofErr w:type="spellEnd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 </w:t>
      </w:r>
      <w:proofErr w:type="spellStart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Fernández</w:t>
      </w:r>
      <w:proofErr w:type="spellEnd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, A.; </w:t>
      </w:r>
      <w:proofErr w:type="spellStart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Bottini</w:t>
      </w:r>
      <w:proofErr w:type="spellEnd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, R. 2017 </w:t>
      </w:r>
      <w:proofErr w:type="spellStart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Phenolics</w:t>
      </w:r>
      <w:proofErr w:type="spellEnd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 profiling of </w:t>
      </w:r>
      <w:proofErr w:type="spellStart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pomace</w:t>
      </w:r>
      <w:proofErr w:type="spellEnd"/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 xml:space="preserve"> extracts from different grape varieties cultivated in Argentina. </w:t>
      </w:r>
      <w:r w:rsidRPr="00C41426">
        <w:rPr>
          <w:rFonts w:ascii="Arial" w:eastAsia="Times New Roman" w:hAnsi="Arial" w:cs="Arial"/>
          <w:i/>
          <w:sz w:val="16"/>
          <w:szCs w:val="16"/>
          <w:lang w:val="en-US" w:eastAsia="es-AR"/>
        </w:rPr>
        <w:t>RSC Advances</w:t>
      </w:r>
      <w:r w:rsidRPr="00C41426">
        <w:rPr>
          <w:rFonts w:ascii="Arial" w:eastAsia="Times New Roman" w:hAnsi="Arial" w:cs="Arial"/>
          <w:sz w:val="16"/>
          <w:szCs w:val="16"/>
          <w:lang w:val="en-US" w:eastAsia="es-AR"/>
        </w:rPr>
        <w:t>; 7, 29446 – 29457</w:t>
      </w:r>
    </w:p>
    <w:p w:rsidR="004F1B56" w:rsidRPr="00C41426" w:rsidRDefault="004F1B56" w:rsidP="004F1B56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Arial" w:eastAsia="Times New Roman" w:hAnsi="Arial" w:cs="Arial"/>
          <w:sz w:val="16"/>
          <w:szCs w:val="16"/>
          <w:lang w:val="en-US" w:eastAsia="es-AR"/>
        </w:rPr>
      </w:pP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Galmarini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, M. V, Maury, C., </w:t>
      </w: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Mehinagic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, E., Sanchez, V., </w:t>
      </w: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Baeza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, R. I, </w:t>
      </w: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Mignot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, S., Zamora, M. C, </w:t>
      </w:r>
      <w:proofErr w:type="spellStart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Chirife</w:t>
      </w:r>
      <w:proofErr w:type="spellEnd"/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, J.  2013.  Stability of individual phenolic compounds and antioxidant activity during storage of a red wine powder. </w:t>
      </w:r>
      <w:r w:rsidRPr="00C41426">
        <w:rPr>
          <w:rFonts w:ascii="Arial" w:hAnsi="Arial" w:cs="Arial"/>
          <w:i/>
          <w:iCs/>
          <w:sz w:val="16"/>
          <w:szCs w:val="16"/>
          <w:shd w:val="clear" w:color="auto" w:fill="FFFFFF"/>
          <w:lang w:val="en-US"/>
        </w:rPr>
        <w:t xml:space="preserve">Food 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shd w:val="clear" w:color="auto" w:fill="FFFFFF"/>
          <w:lang w:val="en-US"/>
        </w:rPr>
        <w:t>Biop</w:t>
      </w:r>
      <w:proofErr w:type="spellEnd"/>
      <w:r w:rsidRPr="00C41426">
        <w:rPr>
          <w:rFonts w:ascii="Arial" w:hAnsi="Arial" w:cs="Arial"/>
          <w:i/>
          <w:iCs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shd w:val="clear" w:color="auto" w:fill="FFFFFF"/>
          <w:lang w:val="en-US"/>
        </w:rPr>
        <w:t>Technol</w:t>
      </w:r>
      <w:proofErr w:type="spellEnd"/>
      <w:r w:rsidRPr="00C41426">
        <w:rPr>
          <w:rFonts w:ascii="Arial" w:hAnsi="Arial" w:cs="Arial"/>
          <w:i/>
          <w:iCs/>
          <w:sz w:val="16"/>
          <w:szCs w:val="16"/>
          <w:shd w:val="clear" w:color="auto" w:fill="FFFFFF"/>
          <w:lang w:val="en-US"/>
        </w:rPr>
        <w:t>, 6</w:t>
      </w:r>
      <w:r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(12), 3585-3595.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C6655F">
        <w:rPr>
          <w:rFonts w:ascii="Arial" w:hAnsi="Arial" w:cs="Arial"/>
          <w:sz w:val="16"/>
          <w:szCs w:val="16"/>
          <w:lang w:val="es-US"/>
        </w:rPr>
        <w:t xml:space="preserve">González EM, de </w:t>
      </w:r>
      <w:proofErr w:type="spellStart"/>
      <w:r w:rsidRPr="00C6655F">
        <w:rPr>
          <w:rFonts w:ascii="Arial" w:hAnsi="Arial" w:cs="Arial"/>
          <w:sz w:val="16"/>
          <w:szCs w:val="16"/>
          <w:lang w:val="es-US"/>
        </w:rPr>
        <w:t>Ancos</w:t>
      </w:r>
      <w:proofErr w:type="spellEnd"/>
      <w:r w:rsidRPr="00C6655F">
        <w:rPr>
          <w:rFonts w:ascii="Arial" w:hAnsi="Arial" w:cs="Arial"/>
          <w:sz w:val="16"/>
          <w:szCs w:val="16"/>
          <w:lang w:val="es-US"/>
        </w:rPr>
        <w:t xml:space="preserve"> B</w:t>
      </w:r>
      <w:r w:rsidR="00C6655F" w:rsidRPr="00C6655F">
        <w:rPr>
          <w:rFonts w:ascii="Arial" w:hAnsi="Arial" w:cs="Arial"/>
          <w:sz w:val="16"/>
          <w:szCs w:val="16"/>
          <w:lang w:val="es-US"/>
        </w:rPr>
        <w:t>,</w:t>
      </w:r>
      <w:r w:rsidRPr="00C6655F">
        <w:rPr>
          <w:rFonts w:ascii="Arial" w:hAnsi="Arial" w:cs="Arial"/>
          <w:sz w:val="16"/>
          <w:szCs w:val="16"/>
          <w:lang w:val="es-US"/>
        </w:rPr>
        <w:t xml:space="preserve"> Cano MP, 2003. 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Relation between bioactive compounds and free radical-scavenging capacity in berry fruits during frozen storage.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J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Sci</w:t>
      </w:r>
      <w:proofErr w:type="spellEnd"/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 Food Agric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83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:722–726. </w:t>
      </w:r>
    </w:p>
    <w:p w:rsidR="004F1B56" w:rsidRPr="00C41426" w:rsidRDefault="004F1B56" w:rsidP="004F1B56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Häkkinen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SH1,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Kärenlampi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SO,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Mykkänen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HM,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Törrönen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AR. 2000. Influence of domestic processing and storage on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flavonol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contents in berries. </w:t>
      </w:r>
      <w:r w:rsidRPr="00C41426">
        <w:rPr>
          <w:rFonts w:ascii="Arial" w:hAnsi="Arial" w:cs="Arial"/>
          <w:i/>
          <w:sz w:val="16"/>
          <w:szCs w:val="16"/>
          <w:lang w:val="en-US"/>
        </w:rPr>
        <w:t>J. Agric. Food Chem</w:t>
      </w:r>
      <w:r w:rsidRPr="00C41426">
        <w:rPr>
          <w:rFonts w:ascii="Arial" w:hAnsi="Arial" w:cs="Arial"/>
          <w:sz w:val="16"/>
          <w:szCs w:val="16"/>
          <w:lang w:val="en-US"/>
        </w:rPr>
        <w:t>. 48, 2960-2965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C41426">
        <w:rPr>
          <w:rFonts w:ascii="Arial" w:hAnsi="Arial" w:cs="Arial"/>
          <w:sz w:val="16"/>
          <w:szCs w:val="16"/>
          <w:lang w:val="en-US"/>
        </w:rPr>
        <w:t>Hong YJ, Barrett DM</w:t>
      </w:r>
      <w:r w:rsidR="00C6655F">
        <w:rPr>
          <w:rFonts w:ascii="Arial" w:hAnsi="Arial" w:cs="Arial"/>
          <w:sz w:val="16"/>
          <w:szCs w:val="16"/>
          <w:lang w:val="en-US"/>
        </w:rPr>
        <w:t>,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 Mitchell AE, 2004. Liquid chromatography/ mass spectrometry investigation of the impact of thermal processing and storage on peach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procyanidins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.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J Agric Food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Chem</w:t>
      </w:r>
      <w:proofErr w:type="spellEnd"/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52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:2366–2371. </w:t>
      </w:r>
    </w:p>
    <w:p w:rsidR="00340625" w:rsidRPr="00C41426" w:rsidRDefault="00C41426" w:rsidP="00C4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41426">
        <w:rPr>
          <w:rFonts w:ascii="Arial" w:hAnsi="Arial" w:cs="Arial"/>
          <w:sz w:val="16"/>
          <w:szCs w:val="16"/>
          <w:lang w:val="en-US"/>
        </w:rPr>
        <w:t xml:space="preserve">Howard L., Prior R.,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Liyanage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R., Lay, J. </w:t>
      </w:r>
      <w:r w:rsidR="00340625" w:rsidRPr="00C41426">
        <w:rPr>
          <w:rFonts w:ascii="Arial" w:hAnsi="Arial" w:cs="Arial"/>
          <w:sz w:val="16"/>
          <w:szCs w:val="16"/>
          <w:lang w:val="en-US"/>
        </w:rPr>
        <w:t>2012.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 Processing and storage effect on berry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polyphenols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: challenges and implications for bioactive properties. Review. </w:t>
      </w:r>
      <w:r w:rsidRPr="00C41426">
        <w:rPr>
          <w:rFonts w:ascii="Arial" w:hAnsi="Arial" w:cs="Arial"/>
          <w:i/>
          <w:sz w:val="16"/>
          <w:szCs w:val="16"/>
          <w:lang w:val="en-US"/>
        </w:rPr>
        <w:t>J. Agric. Food Chem</w:t>
      </w:r>
      <w:r w:rsidRPr="00C41426">
        <w:rPr>
          <w:rFonts w:ascii="Arial" w:hAnsi="Arial" w:cs="Arial"/>
          <w:sz w:val="16"/>
          <w:szCs w:val="16"/>
          <w:lang w:val="en-US"/>
        </w:rPr>
        <w:t>.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C41426">
        <w:rPr>
          <w:rFonts w:ascii="Arial" w:hAnsi="Arial" w:cs="Arial"/>
          <w:sz w:val="16"/>
          <w:szCs w:val="16"/>
          <w:lang w:val="en-US"/>
        </w:rPr>
        <w:t xml:space="preserve">Joshi, A.P.K.,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Rupasinghe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H.P.V.,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Khanizadeh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S. 2011. Impact of drying processes on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bioactıve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phenolics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vitamin C and antioxidant capacity of red-fleshed apple slices.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J. Food Process.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Preserv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.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35</w:t>
      </w:r>
      <w:r w:rsidRPr="00C41426">
        <w:rPr>
          <w:rFonts w:ascii="Arial" w:hAnsi="Arial" w:cs="Arial"/>
          <w:sz w:val="16"/>
          <w:szCs w:val="16"/>
          <w:lang w:val="en-US"/>
        </w:rPr>
        <w:t>: 453-457.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Kamiloglu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S.,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Toydemir,G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Boyacioglu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D.,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Beekwilder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J., Hall, R.D, 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Capanoglu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E. 2015.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Review on the effect of drying on antioxidant potential of fruits and vegetables.</w:t>
      </w:r>
      <w:r w:rsidRPr="00C41426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Pr="00C41426">
        <w:rPr>
          <w:rFonts w:ascii="Arial" w:hAnsi="Arial" w:cs="Arial"/>
          <w:i/>
          <w:sz w:val="16"/>
          <w:szCs w:val="16"/>
          <w:lang w:val="en-US"/>
        </w:rPr>
        <w:t xml:space="preserve">Critical Rev Food </w:t>
      </w:r>
      <w:proofErr w:type="spellStart"/>
      <w:r w:rsidRPr="00C41426">
        <w:rPr>
          <w:rFonts w:ascii="Arial" w:hAnsi="Arial" w:cs="Arial"/>
          <w:i/>
          <w:sz w:val="16"/>
          <w:szCs w:val="16"/>
          <w:lang w:val="en-US"/>
        </w:rPr>
        <w:t>Sci</w:t>
      </w:r>
      <w:proofErr w:type="spellEnd"/>
      <w:r w:rsidRPr="00C41426">
        <w:rPr>
          <w:rFonts w:ascii="Arial" w:hAnsi="Arial" w:cs="Arial"/>
          <w:i/>
          <w:sz w:val="16"/>
          <w:szCs w:val="16"/>
          <w:lang w:val="en-US"/>
        </w:rPr>
        <w:t xml:space="preserve"> Nut</w:t>
      </w:r>
      <w:r w:rsidRPr="00C41426">
        <w:rPr>
          <w:rFonts w:ascii="Arial" w:hAnsi="Arial" w:cs="Arial"/>
          <w:sz w:val="16"/>
          <w:szCs w:val="16"/>
          <w:lang w:val="en-US"/>
        </w:rPr>
        <w:t>. 56, S110-S129.</w:t>
      </w:r>
    </w:p>
    <w:p w:rsidR="004F1B56" w:rsidRPr="00C41426" w:rsidRDefault="004F1B56" w:rsidP="004F1B56">
      <w:pPr>
        <w:pStyle w:val="Default"/>
        <w:ind w:left="142" w:hanging="142"/>
        <w:jc w:val="both"/>
        <w:rPr>
          <w:rFonts w:ascii="Arial" w:hAnsi="Arial" w:cs="Arial"/>
          <w:color w:val="auto"/>
          <w:sz w:val="16"/>
          <w:szCs w:val="16"/>
        </w:rPr>
      </w:pP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Kammerer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DR., Carle, R. 2009. Evolution of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polyphenols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 during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vinification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 and wine storage. </w:t>
      </w:r>
      <w:proofErr w:type="spellStart"/>
      <w:r w:rsidRPr="00C41426">
        <w:rPr>
          <w:rFonts w:ascii="Arial" w:hAnsi="Arial" w:cs="Arial"/>
          <w:i/>
          <w:color w:val="auto"/>
          <w:sz w:val="16"/>
          <w:szCs w:val="16"/>
        </w:rPr>
        <w:t>Func</w:t>
      </w:r>
      <w:proofErr w:type="spellEnd"/>
      <w:r w:rsidRPr="00C41426">
        <w:rPr>
          <w:rFonts w:ascii="Arial" w:hAnsi="Arial" w:cs="Arial"/>
          <w:i/>
          <w:color w:val="auto"/>
          <w:sz w:val="16"/>
          <w:szCs w:val="16"/>
        </w:rPr>
        <w:t xml:space="preserve"> Plant </w:t>
      </w:r>
      <w:proofErr w:type="spellStart"/>
      <w:r w:rsidRPr="00C41426">
        <w:rPr>
          <w:rFonts w:ascii="Arial" w:hAnsi="Arial" w:cs="Arial"/>
          <w:i/>
          <w:color w:val="auto"/>
          <w:sz w:val="16"/>
          <w:szCs w:val="16"/>
        </w:rPr>
        <w:t>Sci</w:t>
      </w:r>
      <w:proofErr w:type="spellEnd"/>
      <w:r w:rsidRPr="00C41426">
        <w:rPr>
          <w:rFonts w:ascii="Arial" w:hAnsi="Arial" w:cs="Arial"/>
          <w:i/>
          <w:color w:val="auto"/>
          <w:sz w:val="16"/>
          <w:szCs w:val="16"/>
        </w:rPr>
        <w:t xml:space="preserve"> </w:t>
      </w:r>
      <w:proofErr w:type="spellStart"/>
      <w:r w:rsidRPr="00C41426">
        <w:rPr>
          <w:rFonts w:ascii="Arial" w:hAnsi="Arial" w:cs="Arial"/>
          <w:i/>
          <w:color w:val="auto"/>
          <w:sz w:val="16"/>
          <w:szCs w:val="16"/>
        </w:rPr>
        <w:t>Biotechnol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>. 3, 46-59.</w:t>
      </w:r>
    </w:p>
    <w:p w:rsidR="004F1B56" w:rsidRPr="00762303" w:rsidRDefault="004F1B56" w:rsidP="004F1B56">
      <w:pPr>
        <w:pStyle w:val="Default"/>
        <w:ind w:left="142" w:hanging="142"/>
        <w:jc w:val="both"/>
        <w:rPr>
          <w:rFonts w:ascii="Arial" w:hAnsi="Arial" w:cs="Arial"/>
          <w:color w:val="auto"/>
          <w:sz w:val="16"/>
          <w:szCs w:val="16"/>
          <w:lang w:val="es-US"/>
        </w:rPr>
      </w:pP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Laaksonen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O.;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Sandell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M.;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Nordlund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E.;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Heiniö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R.;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Malinen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H.;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Jaakkola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M.;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Kallio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H. </w:t>
      </w:r>
      <w:r w:rsidRPr="00C41426">
        <w:rPr>
          <w:rFonts w:ascii="Arial" w:hAnsi="Arial" w:cs="Arial"/>
          <w:bCs/>
          <w:color w:val="auto"/>
          <w:sz w:val="16"/>
          <w:szCs w:val="16"/>
        </w:rPr>
        <w:t xml:space="preserve">2012. </w:t>
      </w:r>
      <w:r w:rsidRPr="00C41426">
        <w:rPr>
          <w:rFonts w:ascii="Arial" w:hAnsi="Arial" w:cs="Arial"/>
          <w:color w:val="auto"/>
          <w:sz w:val="16"/>
          <w:szCs w:val="16"/>
        </w:rPr>
        <w:t>The effect of enzymatic treatment on blackcurrant (</w:t>
      </w:r>
      <w:proofErr w:type="spellStart"/>
      <w:r w:rsidRPr="00C41426">
        <w:rPr>
          <w:rFonts w:ascii="Arial" w:hAnsi="Arial" w:cs="Arial"/>
          <w:i/>
          <w:iCs/>
          <w:color w:val="auto"/>
          <w:sz w:val="16"/>
          <w:szCs w:val="16"/>
        </w:rPr>
        <w:t>Ribes</w:t>
      </w:r>
      <w:proofErr w:type="spellEnd"/>
      <w:r w:rsidRPr="00C41426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proofErr w:type="spellStart"/>
      <w:r w:rsidRPr="00C41426">
        <w:rPr>
          <w:rFonts w:ascii="Arial" w:hAnsi="Arial" w:cs="Arial"/>
          <w:i/>
          <w:iCs/>
          <w:color w:val="auto"/>
          <w:sz w:val="16"/>
          <w:szCs w:val="16"/>
        </w:rPr>
        <w:t>nigrum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) juice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flavour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 and its stability. </w:t>
      </w:r>
      <w:proofErr w:type="spellStart"/>
      <w:r w:rsidRPr="00762303">
        <w:rPr>
          <w:rFonts w:ascii="Arial" w:hAnsi="Arial" w:cs="Arial"/>
          <w:i/>
          <w:iCs/>
          <w:color w:val="auto"/>
          <w:sz w:val="16"/>
          <w:szCs w:val="16"/>
          <w:lang w:val="es-US"/>
        </w:rPr>
        <w:t>Food</w:t>
      </w:r>
      <w:proofErr w:type="spellEnd"/>
      <w:r w:rsidRPr="00762303">
        <w:rPr>
          <w:rFonts w:ascii="Arial" w:hAnsi="Arial" w:cs="Arial"/>
          <w:i/>
          <w:iCs/>
          <w:color w:val="auto"/>
          <w:sz w:val="16"/>
          <w:szCs w:val="16"/>
          <w:lang w:val="es-US"/>
        </w:rPr>
        <w:t xml:space="preserve"> </w:t>
      </w:r>
      <w:proofErr w:type="spellStart"/>
      <w:r w:rsidRPr="00762303">
        <w:rPr>
          <w:rFonts w:ascii="Arial" w:hAnsi="Arial" w:cs="Arial"/>
          <w:i/>
          <w:iCs/>
          <w:color w:val="auto"/>
          <w:sz w:val="16"/>
          <w:szCs w:val="16"/>
          <w:lang w:val="es-US"/>
        </w:rPr>
        <w:t>Chem</w:t>
      </w:r>
      <w:proofErr w:type="spellEnd"/>
      <w:r w:rsidRPr="00762303">
        <w:rPr>
          <w:rFonts w:ascii="Arial" w:hAnsi="Arial" w:cs="Arial"/>
          <w:i/>
          <w:iCs/>
          <w:color w:val="auto"/>
          <w:sz w:val="16"/>
          <w:szCs w:val="16"/>
          <w:lang w:val="es-US"/>
        </w:rPr>
        <w:t>.</w:t>
      </w:r>
      <w:r w:rsidRPr="00762303">
        <w:rPr>
          <w:rFonts w:ascii="Arial" w:hAnsi="Arial" w:cs="Arial"/>
          <w:color w:val="auto"/>
          <w:sz w:val="16"/>
          <w:szCs w:val="16"/>
          <w:lang w:val="es-US"/>
        </w:rPr>
        <w:t xml:space="preserve">, </w:t>
      </w:r>
      <w:r w:rsidRPr="00762303">
        <w:rPr>
          <w:rFonts w:ascii="Arial" w:hAnsi="Arial" w:cs="Arial"/>
          <w:i/>
          <w:iCs/>
          <w:color w:val="auto"/>
          <w:sz w:val="16"/>
          <w:szCs w:val="16"/>
          <w:lang w:val="es-US"/>
        </w:rPr>
        <w:t>130</w:t>
      </w:r>
      <w:r w:rsidRPr="00762303">
        <w:rPr>
          <w:rFonts w:ascii="Arial" w:hAnsi="Arial" w:cs="Arial"/>
          <w:color w:val="auto"/>
          <w:sz w:val="16"/>
          <w:szCs w:val="16"/>
          <w:lang w:val="es-US"/>
        </w:rPr>
        <w:t xml:space="preserve">, 31–41. </w:t>
      </w:r>
    </w:p>
    <w:p w:rsidR="004F1B56" w:rsidRPr="00762303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C41426">
        <w:rPr>
          <w:rFonts w:ascii="Arial" w:hAnsi="Arial" w:cs="Arial"/>
          <w:sz w:val="16"/>
          <w:szCs w:val="16"/>
        </w:rPr>
        <w:t>Ochoa-</w:t>
      </w:r>
      <w:proofErr w:type="spellStart"/>
      <w:r w:rsidRPr="00C41426">
        <w:rPr>
          <w:rFonts w:ascii="Arial" w:hAnsi="Arial" w:cs="Arial"/>
          <w:sz w:val="16"/>
          <w:szCs w:val="16"/>
        </w:rPr>
        <w:t>Martinez</w:t>
      </w:r>
      <w:proofErr w:type="spellEnd"/>
      <w:r w:rsidRPr="00C41426">
        <w:rPr>
          <w:rFonts w:ascii="Arial" w:hAnsi="Arial" w:cs="Arial"/>
          <w:sz w:val="16"/>
          <w:szCs w:val="16"/>
        </w:rPr>
        <w:t xml:space="preserve">, L. A., González-Herrera, S. M., Morales-Castro, J., Rocha-Guzmán, N. E., </w:t>
      </w:r>
      <w:proofErr w:type="spellStart"/>
      <w:r w:rsidRPr="00C41426">
        <w:rPr>
          <w:rFonts w:ascii="Arial" w:hAnsi="Arial" w:cs="Arial"/>
          <w:sz w:val="16"/>
          <w:szCs w:val="16"/>
        </w:rPr>
        <w:t>Trancoso</w:t>
      </w:r>
      <w:proofErr w:type="spellEnd"/>
      <w:r w:rsidRPr="00C41426">
        <w:rPr>
          <w:rFonts w:ascii="Arial" w:hAnsi="Arial" w:cs="Arial"/>
          <w:sz w:val="16"/>
          <w:szCs w:val="16"/>
        </w:rPr>
        <w:t>-Reyes, N., Urbina-</w:t>
      </w:r>
      <w:proofErr w:type="spellStart"/>
      <w:r w:rsidRPr="00C41426">
        <w:rPr>
          <w:rFonts w:ascii="Arial" w:hAnsi="Arial" w:cs="Arial"/>
          <w:sz w:val="16"/>
          <w:szCs w:val="16"/>
        </w:rPr>
        <w:t>Martinez</w:t>
      </w:r>
      <w:proofErr w:type="spellEnd"/>
      <w:r w:rsidRPr="00C41426">
        <w:rPr>
          <w:rFonts w:ascii="Arial" w:hAnsi="Arial" w:cs="Arial"/>
          <w:sz w:val="16"/>
          <w:szCs w:val="16"/>
        </w:rPr>
        <w:t xml:space="preserve">, M. J. 2011. Propiedades de rehidratación y funcionales de un producto en polvo a base de jugo de granada y manzana. </w:t>
      </w:r>
      <w:proofErr w:type="spellStart"/>
      <w:r w:rsidRPr="00762303">
        <w:rPr>
          <w:rFonts w:ascii="Arial" w:hAnsi="Arial" w:cs="Arial"/>
          <w:i/>
          <w:sz w:val="16"/>
          <w:szCs w:val="16"/>
          <w:lang w:val="en-US"/>
        </w:rPr>
        <w:t>Ciencia@UAQ</w:t>
      </w:r>
      <w:proofErr w:type="spellEnd"/>
      <w:r w:rsidRPr="00762303">
        <w:rPr>
          <w:rFonts w:ascii="Arial" w:hAnsi="Arial" w:cs="Arial"/>
          <w:sz w:val="16"/>
          <w:szCs w:val="16"/>
          <w:lang w:val="en-US"/>
        </w:rPr>
        <w:t>, 4(2), 19-25.</w:t>
      </w:r>
    </w:p>
    <w:p w:rsidR="004F1B56" w:rsidRPr="00C41426" w:rsidRDefault="004F1B56" w:rsidP="004F1B56">
      <w:pPr>
        <w:pStyle w:val="Default"/>
        <w:ind w:left="142" w:hanging="142"/>
        <w:jc w:val="both"/>
        <w:rPr>
          <w:rFonts w:ascii="Arial" w:hAnsi="Arial" w:cs="Arial"/>
          <w:color w:val="auto"/>
          <w:sz w:val="16"/>
          <w:szCs w:val="16"/>
        </w:rPr>
      </w:pPr>
      <w:proofErr w:type="spellStart"/>
      <w:r w:rsidRPr="00762303">
        <w:rPr>
          <w:rFonts w:ascii="Arial" w:hAnsi="Arial" w:cs="Arial"/>
          <w:color w:val="auto"/>
          <w:sz w:val="16"/>
          <w:szCs w:val="16"/>
        </w:rPr>
        <w:t>Oszmianski</w:t>
      </w:r>
      <w:proofErr w:type="spellEnd"/>
      <w:r w:rsidRPr="00762303">
        <w:rPr>
          <w:rFonts w:ascii="Arial" w:hAnsi="Arial" w:cs="Arial"/>
          <w:color w:val="auto"/>
          <w:sz w:val="16"/>
          <w:szCs w:val="16"/>
        </w:rPr>
        <w:t xml:space="preserve">, J.; </w:t>
      </w:r>
      <w:proofErr w:type="spellStart"/>
      <w:r w:rsidRPr="00762303">
        <w:rPr>
          <w:rFonts w:ascii="Arial" w:hAnsi="Arial" w:cs="Arial"/>
          <w:color w:val="auto"/>
          <w:sz w:val="16"/>
          <w:szCs w:val="16"/>
        </w:rPr>
        <w:t>Wojdylo</w:t>
      </w:r>
      <w:proofErr w:type="spellEnd"/>
      <w:r w:rsidRPr="00762303">
        <w:rPr>
          <w:rFonts w:ascii="Arial" w:hAnsi="Arial" w:cs="Arial"/>
          <w:color w:val="auto"/>
          <w:sz w:val="16"/>
          <w:szCs w:val="16"/>
        </w:rPr>
        <w:t xml:space="preserve">, A.; </w:t>
      </w:r>
      <w:proofErr w:type="spellStart"/>
      <w:r w:rsidRPr="00762303">
        <w:rPr>
          <w:rFonts w:ascii="Arial" w:hAnsi="Arial" w:cs="Arial"/>
          <w:color w:val="auto"/>
          <w:sz w:val="16"/>
          <w:szCs w:val="16"/>
        </w:rPr>
        <w:t>Kolniak</w:t>
      </w:r>
      <w:proofErr w:type="spellEnd"/>
      <w:r w:rsidRPr="00762303">
        <w:rPr>
          <w:rFonts w:ascii="Arial" w:hAnsi="Arial" w:cs="Arial"/>
          <w:color w:val="auto"/>
          <w:sz w:val="16"/>
          <w:szCs w:val="16"/>
        </w:rPr>
        <w:t xml:space="preserve">, J. </w:t>
      </w:r>
      <w:r w:rsidRPr="00762303">
        <w:rPr>
          <w:rFonts w:ascii="Arial" w:hAnsi="Arial" w:cs="Arial"/>
          <w:bCs/>
          <w:color w:val="auto"/>
          <w:sz w:val="16"/>
          <w:szCs w:val="16"/>
        </w:rPr>
        <w:t xml:space="preserve">2009. </w:t>
      </w:r>
      <w:r w:rsidRPr="00C41426">
        <w:rPr>
          <w:rFonts w:ascii="Arial" w:hAnsi="Arial" w:cs="Arial"/>
          <w:color w:val="auto"/>
          <w:sz w:val="16"/>
          <w:szCs w:val="16"/>
        </w:rPr>
        <w:t xml:space="preserve">Effect of enzymatic mash treatment and storage on phenolic composition, antioxidant activity, and turbidity of cloudy apple juice. </w:t>
      </w:r>
      <w:r w:rsidRPr="00C41426">
        <w:rPr>
          <w:rFonts w:ascii="Arial" w:hAnsi="Arial" w:cs="Arial"/>
          <w:i/>
          <w:iCs/>
          <w:color w:val="auto"/>
          <w:sz w:val="16"/>
          <w:szCs w:val="16"/>
        </w:rPr>
        <w:t>J. Agric. Food Chem.</w:t>
      </w:r>
      <w:r w:rsidRPr="00C41426">
        <w:rPr>
          <w:rFonts w:ascii="Arial" w:hAnsi="Arial" w:cs="Arial"/>
          <w:color w:val="auto"/>
          <w:sz w:val="16"/>
          <w:szCs w:val="16"/>
        </w:rPr>
        <w:t xml:space="preserve">, </w:t>
      </w:r>
      <w:r w:rsidRPr="00C41426">
        <w:rPr>
          <w:rFonts w:ascii="Arial" w:hAnsi="Arial" w:cs="Arial"/>
          <w:i/>
          <w:iCs/>
          <w:color w:val="auto"/>
          <w:sz w:val="16"/>
          <w:szCs w:val="16"/>
        </w:rPr>
        <w:t>57</w:t>
      </w:r>
      <w:r w:rsidRPr="00C41426">
        <w:rPr>
          <w:rFonts w:ascii="Arial" w:hAnsi="Arial" w:cs="Arial"/>
          <w:color w:val="auto"/>
          <w:sz w:val="16"/>
          <w:szCs w:val="16"/>
        </w:rPr>
        <w:t xml:space="preserve">, 7078–7085. 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Peleg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H.,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Naim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M.,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Rouseff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R.L.,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Zehavi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, U. 1991. Distribution of bound and free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polyphenolic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acids in oranges (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Citrus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sinensis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>) and grapefruit (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>Citrus paradise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).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J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Sci</w:t>
      </w:r>
      <w:proofErr w:type="spellEnd"/>
      <w:r w:rsidR="00416EC3"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>Food Agric</w:t>
      </w:r>
      <w:r w:rsidR="00416EC3" w:rsidRPr="00C41426">
        <w:rPr>
          <w:rFonts w:ascii="Arial" w:hAnsi="Arial" w:cs="Arial"/>
          <w:i/>
          <w:iCs/>
          <w:sz w:val="16"/>
          <w:szCs w:val="16"/>
          <w:lang w:val="en-US"/>
        </w:rPr>
        <w:t>.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57</w:t>
      </w:r>
      <w:r w:rsidRPr="00C41426">
        <w:rPr>
          <w:rFonts w:ascii="Arial" w:hAnsi="Arial" w:cs="Arial"/>
          <w:sz w:val="16"/>
          <w:szCs w:val="16"/>
          <w:lang w:val="en-US"/>
        </w:rPr>
        <w:t>: 417–426.</w:t>
      </w:r>
    </w:p>
    <w:p w:rsidR="00340625" w:rsidRPr="00C41426" w:rsidRDefault="00C41426" w:rsidP="00C4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Rothwel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JA., Medina-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Remón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A., Perez-Jimenez J.,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Neveu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V</w:t>
      </w:r>
      <w:r w:rsidR="00340625" w:rsidRPr="00C41426">
        <w:rPr>
          <w:rFonts w:ascii="Arial" w:hAnsi="Arial" w:cs="Arial"/>
          <w:sz w:val="16"/>
          <w:szCs w:val="16"/>
          <w:lang w:val="en-US"/>
        </w:rPr>
        <w:t xml:space="preserve">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Knaze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V.,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Slimani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N.,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Scalbert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A.</w:t>
      </w:r>
      <w:r w:rsidR="00340625" w:rsidRPr="00C41426">
        <w:rPr>
          <w:rFonts w:ascii="Arial" w:hAnsi="Arial" w:cs="Arial"/>
          <w:sz w:val="16"/>
          <w:szCs w:val="16"/>
          <w:lang w:val="en-US"/>
        </w:rPr>
        <w:t>2014</w:t>
      </w:r>
      <w:r w:rsidRPr="00C41426">
        <w:rPr>
          <w:rFonts w:ascii="Arial" w:hAnsi="Arial" w:cs="Arial"/>
          <w:sz w:val="16"/>
          <w:szCs w:val="16"/>
          <w:lang w:val="en-US"/>
        </w:rPr>
        <w:t>.</w:t>
      </w:r>
      <w:r w:rsidRPr="00C41426">
        <w:rPr>
          <w:rFonts w:ascii="Arial" w:hAnsi="Arial" w:cs="Arial"/>
          <w:bCs/>
          <w:sz w:val="16"/>
          <w:szCs w:val="16"/>
          <w:lang w:val="en-US"/>
        </w:rPr>
        <w:t xml:space="preserve"> Effects of food processing on </w:t>
      </w:r>
      <w:proofErr w:type="spellStart"/>
      <w:r w:rsidRPr="00C41426">
        <w:rPr>
          <w:rFonts w:ascii="Arial" w:hAnsi="Arial" w:cs="Arial"/>
          <w:bCs/>
          <w:sz w:val="16"/>
          <w:szCs w:val="16"/>
          <w:lang w:val="en-US"/>
        </w:rPr>
        <w:t>polyphenol</w:t>
      </w:r>
      <w:proofErr w:type="spellEnd"/>
      <w:r w:rsidRPr="00C41426">
        <w:rPr>
          <w:rFonts w:ascii="Arial" w:hAnsi="Arial" w:cs="Arial"/>
          <w:bCs/>
          <w:sz w:val="16"/>
          <w:szCs w:val="16"/>
          <w:lang w:val="en-US"/>
        </w:rPr>
        <w:t xml:space="preserve"> contents: A systematic analysis using Phenol-Explorer data 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 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Mol. </w:t>
      </w:r>
      <w:proofErr w:type="spellStart"/>
      <w:r w:rsidRPr="00C41426">
        <w:rPr>
          <w:rFonts w:ascii="Arial" w:hAnsi="Arial" w:cs="Arial"/>
          <w:i/>
          <w:iCs/>
          <w:sz w:val="16"/>
          <w:szCs w:val="16"/>
          <w:lang w:val="en-US"/>
        </w:rPr>
        <w:t>Nutr</w:t>
      </w:r>
      <w:proofErr w:type="spellEnd"/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. Food Res. 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2014,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>00</w:t>
      </w:r>
      <w:r w:rsidRPr="00C41426">
        <w:rPr>
          <w:rFonts w:ascii="Arial" w:hAnsi="Arial" w:cs="Arial"/>
          <w:sz w:val="16"/>
          <w:szCs w:val="16"/>
          <w:lang w:val="en-US"/>
        </w:rPr>
        <w:t>, 1–11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C6655F">
        <w:rPr>
          <w:rFonts w:ascii="Arial" w:hAnsi="Arial" w:cs="Arial"/>
          <w:sz w:val="16"/>
          <w:szCs w:val="16"/>
          <w:lang w:val="es-US"/>
        </w:rPr>
        <w:t>Scalzo</w:t>
      </w:r>
      <w:proofErr w:type="spellEnd"/>
      <w:r w:rsidRPr="00C6655F">
        <w:rPr>
          <w:rFonts w:ascii="Arial" w:hAnsi="Arial" w:cs="Arial"/>
          <w:sz w:val="16"/>
          <w:szCs w:val="16"/>
          <w:lang w:val="es-US"/>
        </w:rPr>
        <w:t xml:space="preserve">, R.L., </w:t>
      </w:r>
      <w:proofErr w:type="spellStart"/>
      <w:r w:rsidRPr="00C6655F">
        <w:rPr>
          <w:rFonts w:ascii="Arial" w:hAnsi="Arial" w:cs="Arial"/>
          <w:sz w:val="16"/>
          <w:szCs w:val="16"/>
          <w:lang w:val="es-US"/>
        </w:rPr>
        <w:t>Iannoccari</w:t>
      </w:r>
      <w:proofErr w:type="spellEnd"/>
      <w:r w:rsidRPr="00C6655F">
        <w:rPr>
          <w:rFonts w:ascii="Arial" w:hAnsi="Arial" w:cs="Arial"/>
          <w:sz w:val="16"/>
          <w:szCs w:val="16"/>
          <w:lang w:val="es-US"/>
        </w:rPr>
        <w:t xml:space="preserve">, T., </w:t>
      </w:r>
      <w:proofErr w:type="spellStart"/>
      <w:r w:rsidRPr="00C6655F">
        <w:rPr>
          <w:rFonts w:ascii="Arial" w:hAnsi="Arial" w:cs="Arial"/>
          <w:sz w:val="16"/>
          <w:szCs w:val="16"/>
          <w:lang w:val="es-US"/>
        </w:rPr>
        <w:t>Summa</w:t>
      </w:r>
      <w:proofErr w:type="spellEnd"/>
      <w:r w:rsidRPr="00C6655F">
        <w:rPr>
          <w:rFonts w:ascii="Arial" w:hAnsi="Arial" w:cs="Arial"/>
          <w:sz w:val="16"/>
          <w:szCs w:val="16"/>
          <w:lang w:val="es-US"/>
        </w:rPr>
        <w:t xml:space="preserve">, C., </w:t>
      </w:r>
      <w:proofErr w:type="spellStart"/>
      <w:r w:rsidRPr="00C6655F">
        <w:rPr>
          <w:rFonts w:ascii="Arial" w:hAnsi="Arial" w:cs="Arial"/>
          <w:sz w:val="16"/>
          <w:szCs w:val="16"/>
          <w:lang w:val="es-US"/>
        </w:rPr>
        <w:t>Morelli</w:t>
      </w:r>
      <w:proofErr w:type="spellEnd"/>
      <w:r w:rsidRPr="00C6655F">
        <w:rPr>
          <w:rFonts w:ascii="Arial" w:hAnsi="Arial" w:cs="Arial"/>
          <w:sz w:val="16"/>
          <w:szCs w:val="16"/>
          <w:lang w:val="es-US"/>
        </w:rPr>
        <w:t xml:space="preserve">, R., </w:t>
      </w:r>
      <w:proofErr w:type="spellStart"/>
      <w:r w:rsidRPr="00C6655F">
        <w:rPr>
          <w:rFonts w:ascii="Arial" w:hAnsi="Arial" w:cs="Arial"/>
          <w:sz w:val="16"/>
          <w:szCs w:val="16"/>
          <w:lang w:val="es-US"/>
        </w:rPr>
        <w:t>Rapisarda</w:t>
      </w:r>
      <w:proofErr w:type="spellEnd"/>
      <w:r w:rsidRPr="00C6655F">
        <w:rPr>
          <w:rFonts w:ascii="Arial" w:hAnsi="Arial" w:cs="Arial"/>
          <w:sz w:val="16"/>
          <w:szCs w:val="16"/>
          <w:lang w:val="es-US"/>
        </w:rPr>
        <w:t xml:space="preserve">, P. 2004. 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Effect of thermal treatments on antioxidant and antiradical activity of blood orange juice.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 xml:space="preserve">Food Chem. </w:t>
      </w:r>
      <w:r w:rsidRPr="00C41426">
        <w:rPr>
          <w:rFonts w:ascii="Arial" w:hAnsi="Arial" w:cs="Arial"/>
          <w:bCs/>
          <w:sz w:val="16"/>
          <w:szCs w:val="16"/>
          <w:lang w:val="en-US"/>
        </w:rPr>
        <w:t>85</w:t>
      </w:r>
      <w:r w:rsidRPr="00C41426">
        <w:rPr>
          <w:rFonts w:ascii="Arial" w:hAnsi="Arial" w:cs="Arial"/>
          <w:sz w:val="16"/>
          <w:szCs w:val="16"/>
          <w:lang w:val="en-US"/>
        </w:rPr>
        <w:t>: 41–47.</w:t>
      </w:r>
    </w:p>
    <w:p w:rsidR="004F1B56" w:rsidRPr="00C41426" w:rsidRDefault="00EE7B38" w:rsidP="004F1B56">
      <w:pPr>
        <w:shd w:val="clear" w:color="auto" w:fill="FFFFFF"/>
        <w:spacing w:after="0"/>
        <w:ind w:left="142" w:hanging="142"/>
        <w:jc w:val="both"/>
        <w:rPr>
          <w:rFonts w:ascii="Arial" w:hAnsi="Arial" w:cs="Arial"/>
          <w:sz w:val="16"/>
          <w:szCs w:val="16"/>
          <w:shd w:val="clear" w:color="auto" w:fill="FFFFFF"/>
          <w:lang w:val="en-US"/>
        </w:rPr>
      </w:pPr>
      <w:hyperlink r:id="rId9" w:history="1">
        <w:proofErr w:type="spellStart"/>
        <w:r w:rsidR="004F1B56" w:rsidRPr="00C41426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lang w:val="en-US"/>
          </w:rPr>
          <w:t>Shofian</w:t>
        </w:r>
        <w:proofErr w:type="spellEnd"/>
        <w:r w:rsidR="004F1B56" w:rsidRPr="00C41426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lang w:val="en-US"/>
          </w:rPr>
          <w:t xml:space="preserve"> NM</w:t>
        </w:r>
      </w:hyperlink>
      <w:r w:rsidR="004F1B56" w:rsidRPr="00C41426">
        <w:rPr>
          <w:rFonts w:ascii="Arial" w:hAnsi="Arial" w:cs="Arial"/>
          <w:sz w:val="16"/>
          <w:szCs w:val="16"/>
          <w:lang w:val="en-US"/>
        </w:rPr>
        <w:t>, </w:t>
      </w:r>
      <w:proofErr w:type="spellStart"/>
      <w:r w:rsidRPr="00C41426">
        <w:rPr>
          <w:rFonts w:ascii="Arial" w:hAnsi="Arial" w:cs="Arial"/>
          <w:sz w:val="16"/>
          <w:szCs w:val="16"/>
        </w:rPr>
        <w:fldChar w:fldCharType="begin"/>
      </w:r>
      <w:r w:rsidR="004F1B56" w:rsidRPr="00C41426">
        <w:rPr>
          <w:rFonts w:ascii="Arial" w:hAnsi="Arial" w:cs="Arial"/>
          <w:sz w:val="16"/>
          <w:szCs w:val="16"/>
          <w:lang w:val="en-US"/>
        </w:rPr>
        <w:instrText xml:space="preserve"> HYPERLINK "https://www.ncbi.nlm.nih.gov/pubmed/?term=Hamid%20AA%5BAuthor%5D&amp;cauthor=true&amp;cauthor_uid=21845104" </w:instrText>
      </w:r>
      <w:r w:rsidRPr="00C41426">
        <w:rPr>
          <w:rFonts w:ascii="Arial" w:hAnsi="Arial" w:cs="Arial"/>
          <w:sz w:val="16"/>
          <w:szCs w:val="16"/>
        </w:rPr>
        <w:fldChar w:fldCharType="separate"/>
      </w:r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>Hamid</w:t>
      </w:r>
      <w:proofErr w:type="spellEnd"/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 xml:space="preserve"> AA</w:t>
      </w:r>
      <w:r w:rsidRPr="00C41426">
        <w:rPr>
          <w:rFonts w:ascii="Arial" w:hAnsi="Arial" w:cs="Arial"/>
          <w:sz w:val="16"/>
          <w:szCs w:val="16"/>
        </w:rPr>
        <w:fldChar w:fldCharType="end"/>
      </w:r>
      <w:r w:rsidR="004F1B56" w:rsidRPr="00C41426">
        <w:rPr>
          <w:rFonts w:ascii="Arial" w:hAnsi="Arial" w:cs="Arial"/>
          <w:sz w:val="16"/>
          <w:szCs w:val="16"/>
          <w:lang w:val="en-US"/>
        </w:rPr>
        <w:t>, </w:t>
      </w:r>
      <w:proofErr w:type="spellStart"/>
      <w:r w:rsidRPr="00C41426">
        <w:rPr>
          <w:rFonts w:ascii="Arial" w:hAnsi="Arial" w:cs="Arial"/>
          <w:sz w:val="16"/>
          <w:szCs w:val="16"/>
        </w:rPr>
        <w:fldChar w:fldCharType="begin"/>
      </w:r>
      <w:r w:rsidR="004F1B56" w:rsidRPr="00C41426">
        <w:rPr>
          <w:rFonts w:ascii="Arial" w:hAnsi="Arial" w:cs="Arial"/>
          <w:sz w:val="16"/>
          <w:szCs w:val="16"/>
          <w:lang w:val="en-US"/>
        </w:rPr>
        <w:instrText xml:space="preserve"> HYPERLINK "https://www.ncbi.nlm.nih.gov/pubmed/?term=Osman%20A%5BAuthor%5D&amp;cauthor=true&amp;cauthor_uid=21845104" </w:instrText>
      </w:r>
      <w:r w:rsidRPr="00C41426">
        <w:rPr>
          <w:rFonts w:ascii="Arial" w:hAnsi="Arial" w:cs="Arial"/>
          <w:sz w:val="16"/>
          <w:szCs w:val="16"/>
        </w:rPr>
        <w:fldChar w:fldCharType="separate"/>
      </w:r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>Osman</w:t>
      </w:r>
      <w:proofErr w:type="spellEnd"/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 xml:space="preserve"> A</w:t>
      </w:r>
      <w:r w:rsidRPr="00C41426">
        <w:rPr>
          <w:rFonts w:ascii="Arial" w:hAnsi="Arial" w:cs="Arial"/>
          <w:sz w:val="16"/>
          <w:szCs w:val="16"/>
        </w:rPr>
        <w:fldChar w:fldCharType="end"/>
      </w:r>
      <w:r w:rsidR="004F1B56" w:rsidRPr="00C41426">
        <w:rPr>
          <w:rFonts w:ascii="Arial" w:hAnsi="Arial" w:cs="Arial"/>
          <w:sz w:val="16"/>
          <w:szCs w:val="16"/>
          <w:lang w:val="en-US"/>
        </w:rPr>
        <w:t>, </w:t>
      </w:r>
      <w:proofErr w:type="spellStart"/>
      <w:r w:rsidRPr="00C41426">
        <w:rPr>
          <w:rFonts w:ascii="Arial" w:hAnsi="Arial" w:cs="Arial"/>
          <w:sz w:val="16"/>
          <w:szCs w:val="16"/>
        </w:rPr>
        <w:fldChar w:fldCharType="begin"/>
      </w:r>
      <w:r w:rsidR="004F1B56" w:rsidRPr="00C41426">
        <w:rPr>
          <w:rFonts w:ascii="Arial" w:hAnsi="Arial" w:cs="Arial"/>
          <w:sz w:val="16"/>
          <w:szCs w:val="16"/>
          <w:lang w:val="en-US"/>
        </w:rPr>
        <w:instrText xml:space="preserve"> HYPERLINK "https://www.ncbi.nlm.nih.gov/pubmed/?term=Saari%20N%5BAuthor%5D&amp;cauthor=true&amp;cauthor_uid=21845104" </w:instrText>
      </w:r>
      <w:r w:rsidRPr="00C41426">
        <w:rPr>
          <w:rFonts w:ascii="Arial" w:hAnsi="Arial" w:cs="Arial"/>
          <w:sz w:val="16"/>
          <w:szCs w:val="16"/>
        </w:rPr>
        <w:fldChar w:fldCharType="separate"/>
      </w:r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>Saari</w:t>
      </w:r>
      <w:proofErr w:type="spellEnd"/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 xml:space="preserve"> N</w:t>
      </w:r>
      <w:r w:rsidRPr="00C41426">
        <w:rPr>
          <w:rFonts w:ascii="Arial" w:hAnsi="Arial" w:cs="Arial"/>
          <w:sz w:val="16"/>
          <w:szCs w:val="16"/>
        </w:rPr>
        <w:fldChar w:fldCharType="end"/>
      </w:r>
      <w:r w:rsidR="004F1B56" w:rsidRPr="00C41426">
        <w:rPr>
          <w:rFonts w:ascii="Arial" w:hAnsi="Arial" w:cs="Arial"/>
          <w:sz w:val="16"/>
          <w:szCs w:val="16"/>
          <w:lang w:val="en-US"/>
        </w:rPr>
        <w:t>, </w:t>
      </w:r>
      <w:hyperlink r:id="rId10" w:history="1">
        <w:r w:rsidR="004F1B56" w:rsidRPr="00C41426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lang w:val="en-US"/>
          </w:rPr>
          <w:t>Anwar F</w:t>
        </w:r>
      </w:hyperlink>
      <w:r w:rsidR="004F1B56" w:rsidRPr="00C41426">
        <w:rPr>
          <w:rFonts w:ascii="Arial" w:hAnsi="Arial" w:cs="Arial"/>
          <w:sz w:val="16"/>
          <w:szCs w:val="16"/>
          <w:lang w:val="en-US"/>
        </w:rPr>
        <w:t>, </w:t>
      </w:r>
      <w:proofErr w:type="spellStart"/>
      <w:r w:rsidRPr="00C41426">
        <w:rPr>
          <w:rFonts w:ascii="Arial" w:hAnsi="Arial" w:cs="Arial"/>
          <w:sz w:val="16"/>
          <w:szCs w:val="16"/>
        </w:rPr>
        <w:fldChar w:fldCharType="begin"/>
      </w:r>
      <w:r w:rsidR="004F1B56" w:rsidRPr="00C41426">
        <w:rPr>
          <w:rFonts w:ascii="Arial" w:hAnsi="Arial" w:cs="Arial"/>
          <w:sz w:val="16"/>
          <w:szCs w:val="16"/>
          <w:lang w:val="en-US"/>
        </w:rPr>
        <w:instrText xml:space="preserve"> HYPERLINK "https://www.ncbi.nlm.nih.gov/pubmed/?term=Dek%20MS%5BAuthor%5D&amp;cauthor=true&amp;cauthor_uid=21845104" </w:instrText>
      </w:r>
      <w:r w:rsidRPr="00C41426">
        <w:rPr>
          <w:rFonts w:ascii="Arial" w:hAnsi="Arial" w:cs="Arial"/>
          <w:sz w:val="16"/>
          <w:szCs w:val="16"/>
        </w:rPr>
        <w:fldChar w:fldCharType="separate"/>
      </w:r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>Dek</w:t>
      </w:r>
      <w:proofErr w:type="spellEnd"/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 xml:space="preserve"> MS</w:t>
      </w:r>
      <w:r w:rsidRPr="00C41426">
        <w:rPr>
          <w:rFonts w:ascii="Arial" w:hAnsi="Arial" w:cs="Arial"/>
          <w:sz w:val="16"/>
          <w:szCs w:val="16"/>
        </w:rPr>
        <w:fldChar w:fldCharType="end"/>
      </w:r>
      <w:r w:rsidR="004F1B56" w:rsidRPr="00C41426">
        <w:rPr>
          <w:rFonts w:ascii="Arial" w:hAnsi="Arial" w:cs="Arial"/>
          <w:sz w:val="16"/>
          <w:szCs w:val="16"/>
          <w:lang w:val="en-US"/>
        </w:rPr>
        <w:t>, </w:t>
      </w:r>
      <w:proofErr w:type="spellStart"/>
      <w:r w:rsidRPr="00C41426">
        <w:rPr>
          <w:rFonts w:ascii="Arial" w:hAnsi="Arial" w:cs="Arial"/>
          <w:sz w:val="16"/>
          <w:szCs w:val="16"/>
        </w:rPr>
        <w:fldChar w:fldCharType="begin"/>
      </w:r>
      <w:r w:rsidR="004F1B56" w:rsidRPr="00C41426">
        <w:rPr>
          <w:rFonts w:ascii="Arial" w:hAnsi="Arial" w:cs="Arial"/>
          <w:sz w:val="16"/>
          <w:szCs w:val="16"/>
          <w:lang w:val="en-US"/>
        </w:rPr>
        <w:instrText xml:space="preserve"> HYPERLINK "https://www.ncbi.nlm.nih.gov/pubmed/?term=Hairuddin%20MR%5BAuthor%5D&amp;cauthor=true&amp;cauthor_uid=21845104" </w:instrText>
      </w:r>
      <w:r w:rsidRPr="00C41426">
        <w:rPr>
          <w:rFonts w:ascii="Arial" w:hAnsi="Arial" w:cs="Arial"/>
          <w:sz w:val="16"/>
          <w:szCs w:val="16"/>
        </w:rPr>
        <w:fldChar w:fldCharType="separate"/>
      </w:r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>Hairuddin</w:t>
      </w:r>
      <w:proofErr w:type="spellEnd"/>
      <w:r w:rsidR="004F1B56" w:rsidRPr="00C41426">
        <w:rPr>
          <w:rStyle w:val="Hipervnculo"/>
          <w:rFonts w:ascii="Arial" w:hAnsi="Arial" w:cs="Arial"/>
          <w:color w:val="auto"/>
          <w:sz w:val="16"/>
          <w:szCs w:val="16"/>
          <w:u w:val="none"/>
          <w:lang w:val="en-US"/>
        </w:rPr>
        <w:t xml:space="preserve"> MR</w:t>
      </w:r>
      <w:r w:rsidRPr="00C41426">
        <w:rPr>
          <w:rFonts w:ascii="Arial" w:hAnsi="Arial" w:cs="Arial"/>
          <w:sz w:val="16"/>
          <w:szCs w:val="16"/>
        </w:rPr>
        <w:fldChar w:fldCharType="end"/>
      </w:r>
      <w:r w:rsidR="004F1B56" w:rsidRPr="00C41426">
        <w:rPr>
          <w:rFonts w:ascii="Arial" w:hAnsi="Arial" w:cs="Arial"/>
          <w:sz w:val="16"/>
          <w:szCs w:val="16"/>
          <w:lang w:val="en-US"/>
        </w:rPr>
        <w:t xml:space="preserve">. </w:t>
      </w:r>
      <w:r w:rsidR="004F1B56"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2011. </w:t>
      </w:r>
      <w:r w:rsidR="004F1B56" w:rsidRPr="00C41426">
        <w:rPr>
          <w:rFonts w:ascii="Arial" w:hAnsi="Arial" w:cs="Arial"/>
          <w:sz w:val="16"/>
          <w:szCs w:val="16"/>
          <w:lang w:val="en-US"/>
        </w:rPr>
        <w:t xml:space="preserve">Effect of freeze-drying on the antioxidant compounds and antioxidant activity of selected tropical fruits. </w:t>
      </w:r>
      <w:hyperlink r:id="rId11" w:tooltip="International journal of molecular sciences." w:history="1">
        <w:proofErr w:type="spellStart"/>
        <w:r w:rsidR="004F1B56" w:rsidRPr="00C41426">
          <w:rPr>
            <w:rStyle w:val="Hipervnculo"/>
            <w:rFonts w:ascii="Arial" w:hAnsi="Arial" w:cs="Arial"/>
            <w:i/>
            <w:color w:val="auto"/>
            <w:sz w:val="16"/>
            <w:szCs w:val="16"/>
            <w:u w:val="none"/>
            <w:shd w:val="clear" w:color="auto" w:fill="FFFFFF"/>
            <w:lang w:val="en-US"/>
          </w:rPr>
          <w:t>Int</w:t>
        </w:r>
        <w:proofErr w:type="spellEnd"/>
        <w:r w:rsidR="004F1B56" w:rsidRPr="00C41426">
          <w:rPr>
            <w:rStyle w:val="Hipervnculo"/>
            <w:rFonts w:ascii="Arial" w:hAnsi="Arial" w:cs="Arial"/>
            <w:i/>
            <w:color w:val="auto"/>
            <w:sz w:val="16"/>
            <w:szCs w:val="16"/>
            <w:u w:val="none"/>
            <w:shd w:val="clear" w:color="auto" w:fill="FFFFFF"/>
            <w:lang w:val="en-US"/>
          </w:rPr>
          <w:t xml:space="preserve"> J Mol Sci.</w:t>
        </w:r>
      </w:hyperlink>
      <w:r w:rsidR="004F1B56" w:rsidRPr="00C41426">
        <w:rPr>
          <w:rFonts w:ascii="Arial" w:hAnsi="Arial" w:cs="Arial"/>
          <w:sz w:val="16"/>
          <w:szCs w:val="16"/>
          <w:shd w:val="clear" w:color="auto" w:fill="FFFFFF"/>
          <w:lang w:val="en-US"/>
        </w:rPr>
        <w:t> ;12(7), 4678-92.</w:t>
      </w:r>
    </w:p>
    <w:p w:rsidR="004F1B56" w:rsidRPr="00C41426" w:rsidRDefault="004F1B56" w:rsidP="004F1B5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41426">
        <w:rPr>
          <w:rFonts w:ascii="Arial" w:hAnsi="Arial" w:cs="Arial"/>
          <w:sz w:val="16"/>
          <w:szCs w:val="16"/>
          <w:lang w:val="en-US"/>
        </w:rPr>
        <w:t xml:space="preserve">Smith JP,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Zagory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D</w:t>
      </w:r>
      <w:r w:rsidR="00C6655F">
        <w:rPr>
          <w:rFonts w:ascii="Arial" w:hAnsi="Arial" w:cs="Arial"/>
          <w:sz w:val="16"/>
          <w:szCs w:val="16"/>
          <w:lang w:val="en-US"/>
        </w:rPr>
        <w:t>,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Ramaswamy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HS,</w:t>
      </w:r>
      <w:r w:rsidR="00416EC3" w:rsidRPr="00C41426">
        <w:rPr>
          <w:rFonts w:ascii="Arial" w:hAnsi="Arial" w:cs="Arial"/>
          <w:sz w:val="16"/>
          <w:szCs w:val="16"/>
          <w:lang w:val="en-US"/>
        </w:rPr>
        <w:t xml:space="preserve"> 2005.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 Packaging of fruits and vegetables, in </w:t>
      </w:r>
      <w:r w:rsidRPr="00C41426">
        <w:rPr>
          <w:rFonts w:ascii="Arial" w:hAnsi="Arial" w:cs="Arial"/>
          <w:i/>
          <w:iCs/>
          <w:sz w:val="16"/>
          <w:szCs w:val="16"/>
          <w:lang w:val="en-US"/>
        </w:rPr>
        <w:t>Processing Fruits</w:t>
      </w:r>
      <w:r w:rsidRPr="00C41426">
        <w:rPr>
          <w:rFonts w:ascii="Arial" w:hAnsi="Arial" w:cs="Arial"/>
          <w:sz w:val="16"/>
          <w:szCs w:val="16"/>
          <w:lang w:val="en-US"/>
        </w:rPr>
        <w:t xml:space="preserve">, ed. by Barrett DM,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Somogyi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L and </w:t>
      </w:r>
      <w:proofErr w:type="spellStart"/>
      <w:r w:rsidRPr="00C41426">
        <w:rPr>
          <w:rFonts w:ascii="Arial" w:hAnsi="Arial" w:cs="Arial"/>
          <w:sz w:val="16"/>
          <w:szCs w:val="16"/>
          <w:lang w:val="en-US"/>
        </w:rPr>
        <w:t>Ramaswamy</w:t>
      </w:r>
      <w:proofErr w:type="spellEnd"/>
      <w:r w:rsidRPr="00C41426">
        <w:rPr>
          <w:rFonts w:ascii="Arial" w:hAnsi="Arial" w:cs="Arial"/>
          <w:sz w:val="16"/>
          <w:szCs w:val="16"/>
          <w:lang w:val="en-US"/>
        </w:rPr>
        <w:t xml:space="preserve"> HS. </w:t>
      </w:r>
      <w:r w:rsidRPr="00C41426">
        <w:rPr>
          <w:rFonts w:ascii="Arial" w:hAnsi="Arial" w:cs="Arial"/>
          <w:sz w:val="16"/>
          <w:szCs w:val="16"/>
        </w:rPr>
        <w:t xml:space="preserve">CRC </w:t>
      </w:r>
      <w:proofErr w:type="spellStart"/>
      <w:r w:rsidRPr="00C41426">
        <w:rPr>
          <w:rFonts w:ascii="Arial" w:hAnsi="Arial" w:cs="Arial"/>
          <w:sz w:val="16"/>
          <w:szCs w:val="16"/>
        </w:rPr>
        <w:t>Press</w:t>
      </w:r>
      <w:proofErr w:type="spellEnd"/>
      <w:r w:rsidRPr="00C41426">
        <w:rPr>
          <w:rFonts w:ascii="Arial" w:hAnsi="Arial" w:cs="Arial"/>
          <w:sz w:val="16"/>
          <w:szCs w:val="16"/>
        </w:rPr>
        <w:t xml:space="preserve">, Boca </w:t>
      </w:r>
      <w:proofErr w:type="spellStart"/>
      <w:r w:rsidRPr="00C41426">
        <w:rPr>
          <w:rFonts w:ascii="Arial" w:hAnsi="Arial" w:cs="Arial"/>
          <w:sz w:val="16"/>
          <w:szCs w:val="16"/>
        </w:rPr>
        <w:t>Raton</w:t>
      </w:r>
      <w:proofErr w:type="spellEnd"/>
      <w:r w:rsidRPr="00C41426">
        <w:rPr>
          <w:rFonts w:ascii="Arial" w:hAnsi="Arial" w:cs="Arial"/>
          <w:sz w:val="16"/>
          <w:szCs w:val="16"/>
        </w:rPr>
        <w:t xml:space="preserve">, FL, pp. 355–395. </w:t>
      </w:r>
    </w:p>
    <w:p w:rsidR="004F1B56" w:rsidRDefault="004F1B56" w:rsidP="004F1B56">
      <w:pPr>
        <w:pStyle w:val="Default"/>
        <w:ind w:left="142" w:hanging="142"/>
        <w:jc w:val="both"/>
        <w:rPr>
          <w:rFonts w:ascii="Arial" w:hAnsi="Arial" w:cs="Arial"/>
          <w:color w:val="auto"/>
          <w:sz w:val="16"/>
          <w:szCs w:val="16"/>
          <w:lang w:val="es-AR"/>
        </w:rPr>
      </w:pPr>
      <w:proofErr w:type="spellStart"/>
      <w:r w:rsidRPr="00C41426">
        <w:rPr>
          <w:rFonts w:ascii="Arial" w:hAnsi="Arial" w:cs="Arial"/>
          <w:color w:val="auto"/>
          <w:sz w:val="16"/>
          <w:szCs w:val="16"/>
          <w:lang w:val="es-US"/>
        </w:rPr>
        <w:t>Truchado</w:t>
      </w:r>
      <w:proofErr w:type="spellEnd"/>
      <w:r w:rsidRPr="00C41426">
        <w:rPr>
          <w:rFonts w:ascii="Arial" w:hAnsi="Arial" w:cs="Arial"/>
          <w:color w:val="auto"/>
          <w:sz w:val="16"/>
          <w:szCs w:val="16"/>
          <w:lang w:val="es-US"/>
        </w:rPr>
        <w:t>, P.; Larrosa, M.; García-</w:t>
      </w:r>
      <w:proofErr w:type="spellStart"/>
      <w:r w:rsidRPr="00C41426">
        <w:rPr>
          <w:rFonts w:ascii="Arial" w:hAnsi="Arial" w:cs="Arial"/>
          <w:color w:val="auto"/>
          <w:sz w:val="16"/>
          <w:szCs w:val="16"/>
          <w:lang w:val="es-US"/>
        </w:rPr>
        <w:t>Conesa</w:t>
      </w:r>
      <w:proofErr w:type="spellEnd"/>
      <w:r w:rsidRPr="00C41426">
        <w:rPr>
          <w:rFonts w:ascii="Arial" w:hAnsi="Arial" w:cs="Arial"/>
          <w:color w:val="auto"/>
          <w:sz w:val="16"/>
          <w:szCs w:val="16"/>
          <w:lang w:val="es-US"/>
        </w:rPr>
        <w:t xml:space="preserve">, M.T.; </w:t>
      </w:r>
      <w:proofErr w:type="spellStart"/>
      <w:r w:rsidRPr="00C41426">
        <w:rPr>
          <w:rFonts w:ascii="Arial" w:hAnsi="Arial" w:cs="Arial"/>
          <w:color w:val="auto"/>
          <w:sz w:val="16"/>
          <w:szCs w:val="16"/>
          <w:lang w:val="es-US"/>
        </w:rPr>
        <w:t>Cerd</w:t>
      </w:r>
      <w:proofErr w:type="spellEnd"/>
      <w:r w:rsidRPr="00C41426">
        <w:rPr>
          <w:rFonts w:ascii="Arial" w:hAnsi="Arial" w:cs="Arial"/>
          <w:color w:val="auto"/>
          <w:sz w:val="16"/>
          <w:szCs w:val="16"/>
          <w:lang w:val="es-US"/>
        </w:rPr>
        <w:t xml:space="preserve"> , B.; Vidal-Guevara, M.L.; Tomás-</w:t>
      </w:r>
      <w:proofErr w:type="spellStart"/>
      <w:r w:rsidRPr="00C41426">
        <w:rPr>
          <w:rFonts w:ascii="Arial" w:hAnsi="Arial" w:cs="Arial"/>
          <w:color w:val="auto"/>
          <w:sz w:val="16"/>
          <w:szCs w:val="16"/>
          <w:lang w:val="es-US"/>
        </w:rPr>
        <w:t>Barberán</w:t>
      </w:r>
      <w:proofErr w:type="spellEnd"/>
      <w:r w:rsidRPr="00C41426">
        <w:rPr>
          <w:rFonts w:ascii="Arial" w:hAnsi="Arial" w:cs="Arial"/>
          <w:color w:val="auto"/>
          <w:sz w:val="16"/>
          <w:szCs w:val="16"/>
          <w:lang w:val="es-US"/>
        </w:rPr>
        <w:t xml:space="preserve">, F.A.; Espín, J.C. </w:t>
      </w:r>
      <w:r w:rsidRPr="00C41426">
        <w:rPr>
          <w:rFonts w:ascii="Arial" w:hAnsi="Arial" w:cs="Arial"/>
          <w:bCs/>
          <w:color w:val="auto"/>
          <w:sz w:val="16"/>
          <w:szCs w:val="16"/>
          <w:lang w:val="es-US"/>
        </w:rPr>
        <w:t>2012</w:t>
      </w:r>
      <w:r w:rsidRPr="00C41426">
        <w:rPr>
          <w:rFonts w:ascii="Arial" w:hAnsi="Arial" w:cs="Arial"/>
          <w:color w:val="auto"/>
          <w:sz w:val="16"/>
          <w:szCs w:val="16"/>
          <w:lang w:val="es-US"/>
        </w:rPr>
        <w:t xml:space="preserve">. </w:t>
      </w:r>
      <w:r w:rsidRPr="00C41426">
        <w:rPr>
          <w:rFonts w:ascii="Arial" w:hAnsi="Arial" w:cs="Arial"/>
          <w:color w:val="auto"/>
          <w:sz w:val="16"/>
          <w:szCs w:val="16"/>
        </w:rPr>
        <w:t xml:space="preserve">Strawberry processing does not affect the production and urinary excretion of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urolithins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Pr="00C41426">
        <w:rPr>
          <w:rFonts w:ascii="Arial" w:hAnsi="Arial" w:cs="Arial"/>
          <w:color w:val="auto"/>
          <w:sz w:val="16"/>
          <w:szCs w:val="16"/>
        </w:rPr>
        <w:t>ellagic</w:t>
      </w:r>
      <w:proofErr w:type="spellEnd"/>
      <w:r w:rsidRPr="00C41426">
        <w:rPr>
          <w:rFonts w:ascii="Arial" w:hAnsi="Arial" w:cs="Arial"/>
          <w:color w:val="auto"/>
          <w:sz w:val="16"/>
          <w:szCs w:val="16"/>
        </w:rPr>
        <w:t xml:space="preserve"> acid metabolites, in humans. </w:t>
      </w:r>
      <w:r w:rsidRPr="00C41426">
        <w:rPr>
          <w:rFonts w:ascii="Arial" w:hAnsi="Arial" w:cs="Arial"/>
          <w:i/>
          <w:iCs/>
          <w:color w:val="auto"/>
          <w:sz w:val="16"/>
          <w:szCs w:val="16"/>
          <w:lang w:val="es-AR"/>
        </w:rPr>
        <w:t xml:space="preserve">J. </w:t>
      </w:r>
      <w:proofErr w:type="spellStart"/>
      <w:r w:rsidRPr="00C41426">
        <w:rPr>
          <w:rFonts w:ascii="Arial" w:hAnsi="Arial" w:cs="Arial"/>
          <w:i/>
          <w:iCs/>
          <w:color w:val="auto"/>
          <w:sz w:val="16"/>
          <w:szCs w:val="16"/>
          <w:lang w:val="es-AR"/>
        </w:rPr>
        <w:t>Agric</w:t>
      </w:r>
      <w:proofErr w:type="spellEnd"/>
      <w:r w:rsidRPr="00C41426">
        <w:rPr>
          <w:rFonts w:ascii="Arial" w:hAnsi="Arial" w:cs="Arial"/>
          <w:i/>
          <w:iCs/>
          <w:color w:val="auto"/>
          <w:sz w:val="16"/>
          <w:szCs w:val="16"/>
          <w:lang w:val="es-AR"/>
        </w:rPr>
        <w:t xml:space="preserve">. </w:t>
      </w:r>
      <w:proofErr w:type="spellStart"/>
      <w:r w:rsidRPr="00C41426">
        <w:rPr>
          <w:rFonts w:ascii="Arial" w:hAnsi="Arial" w:cs="Arial"/>
          <w:i/>
          <w:iCs/>
          <w:color w:val="auto"/>
          <w:sz w:val="16"/>
          <w:szCs w:val="16"/>
          <w:lang w:val="es-AR"/>
        </w:rPr>
        <w:t>Food</w:t>
      </w:r>
      <w:proofErr w:type="spellEnd"/>
      <w:r w:rsidRPr="00C41426">
        <w:rPr>
          <w:rFonts w:ascii="Arial" w:hAnsi="Arial" w:cs="Arial"/>
          <w:i/>
          <w:iCs/>
          <w:color w:val="auto"/>
          <w:sz w:val="16"/>
          <w:szCs w:val="16"/>
          <w:lang w:val="es-AR"/>
        </w:rPr>
        <w:t xml:space="preserve"> </w:t>
      </w:r>
      <w:proofErr w:type="spellStart"/>
      <w:r w:rsidRPr="00C41426">
        <w:rPr>
          <w:rFonts w:ascii="Arial" w:hAnsi="Arial" w:cs="Arial"/>
          <w:i/>
          <w:iCs/>
          <w:color w:val="auto"/>
          <w:sz w:val="16"/>
          <w:szCs w:val="16"/>
          <w:lang w:val="es-AR"/>
        </w:rPr>
        <w:t>Chem</w:t>
      </w:r>
      <w:proofErr w:type="spellEnd"/>
      <w:r w:rsidRPr="00C41426">
        <w:rPr>
          <w:rFonts w:ascii="Arial" w:hAnsi="Arial" w:cs="Arial"/>
          <w:i/>
          <w:iCs/>
          <w:color w:val="auto"/>
          <w:sz w:val="16"/>
          <w:szCs w:val="16"/>
          <w:lang w:val="es-AR"/>
        </w:rPr>
        <w:t>. 60</w:t>
      </w:r>
      <w:r w:rsidRPr="00C41426">
        <w:rPr>
          <w:rFonts w:ascii="Arial" w:hAnsi="Arial" w:cs="Arial"/>
          <w:color w:val="auto"/>
          <w:sz w:val="16"/>
          <w:szCs w:val="16"/>
          <w:lang w:val="es-AR"/>
        </w:rPr>
        <w:t>, 5749–5754.</w:t>
      </w:r>
      <w:r w:rsidRPr="00416EC3">
        <w:rPr>
          <w:rFonts w:ascii="Arial" w:hAnsi="Arial" w:cs="Arial"/>
          <w:color w:val="auto"/>
          <w:sz w:val="16"/>
          <w:szCs w:val="16"/>
          <w:lang w:val="es-AR"/>
        </w:rPr>
        <w:t xml:space="preserve"> </w:t>
      </w:r>
    </w:p>
    <w:p w:rsidR="00C6655F" w:rsidRPr="00C6655F" w:rsidRDefault="00C6655F" w:rsidP="00C6655F">
      <w:pPr>
        <w:pStyle w:val="Default"/>
        <w:rPr>
          <w:rFonts w:ascii="Arial" w:hAnsi="Arial" w:cs="Arial"/>
          <w:sz w:val="16"/>
          <w:szCs w:val="16"/>
        </w:rPr>
      </w:pPr>
      <w:proofErr w:type="spellStart"/>
      <w:r w:rsidRPr="00C6655F">
        <w:rPr>
          <w:rFonts w:ascii="Arial" w:hAnsi="Arial" w:cs="Arial"/>
          <w:sz w:val="16"/>
          <w:szCs w:val="16"/>
        </w:rPr>
        <w:t>Verberyst</w:t>
      </w:r>
      <w:proofErr w:type="spellEnd"/>
      <w:r w:rsidRPr="00C6655F">
        <w:rPr>
          <w:rFonts w:ascii="Arial" w:hAnsi="Arial" w:cs="Arial"/>
          <w:sz w:val="16"/>
          <w:szCs w:val="16"/>
        </w:rPr>
        <w:t xml:space="preserve">, L.; </w:t>
      </w:r>
      <w:proofErr w:type="spellStart"/>
      <w:r w:rsidRPr="00C6655F">
        <w:rPr>
          <w:rFonts w:ascii="Arial" w:hAnsi="Arial" w:cs="Arial"/>
          <w:sz w:val="16"/>
          <w:szCs w:val="16"/>
        </w:rPr>
        <w:t>Hendrickx</w:t>
      </w:r>
      <w:proofErr w:type="spellEnd"/>
      <w:r w:rsidRPr="00C6655F">
        <w:rPr>
          <w:rFonts w:ascii="Arial" w:hAnsi="Arial" w:cs="Arial"/>
          <w:sz w:val="16"/>
          <w:szCs w:val="16"/>
        </w:rPr>
        <w:t xml:space="preserve">, M.; van </w:t>
      </w:r>
      <w:proofErr w:type="spellStart"/>
      <w:r w:rsidRPr="00C6655F">
        <w:rPr>
          <w:rFonts w:ascii="Arial" w:hAnsi="Arial" w:cs="Arial"/>
          <w:sz w:val="16"/>
          <w:szCs w:val="16"/>
        </w:rPr>
        <w:t>Loey</w:t>
      </w:r>
      <w:proofErr w:type="spellEnd"/>
      <w:r w:rsidRPr="00C6655F">
        <w:rPr>
          <w:rFonts w:ascii="Arial" w:hAnsi="Arial" w:cs="Arial"/>
          <w:sz w:val="16"/>
          <w:szCs w:val="16"/>
        </w:rPr>
        <w:t xml:space="preserve">, A. </w:t>
      </w:r>
      <w:r w:rsidRPr="00C6655F">
        <w:rPr>
          <w:rFonts w:ascii="Arial" w:hAnsi="Arial" w:cs="Arial"/>
          <w:bCs/>
          <w:sz w:val="16"/>
          <w:szCs w:val="16"/>
        </w:rPr>
        <w:t>2012</w:t>
      </w:r>
      <w:r w:rsidRPr="00C6655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6655F">
        <w:rPr>
          <w:rFonts w:ascii="Arial" w:hAnsi="Arial" w:cs="Arial"/>
          <w:sz w:val="16"/>
          <w:szCs w:val="16"/>
        </w:rPr>
        <w:t>Characterisation</w:t>
      </w:r>
      <w:proofErr w:type="spellEnd"/>
      <w:r w:rsidRPr="00C6655F">
        <w:rPr>
          <w:rFonts w:ascii="Arial" w:hAnsi="Arial" w:cs="Arial"/>
          <w:sz w:val="16"/>
          <w:szCs w:val="16"/>
        </w:rPr>
        <w:t xml:space="preserve"> and screening of the process stability of bioactive compounds in red fruit paste and red fruit juice. </w:t>
      </w:r>
      <w:r w:rsidRPr="00C6655F">
        <w:rPr>
          <w:rFonts w:ascii="Arial" w:hAnsi="Arial" w:cs="Arial"/>
          <w:i/>
          <w:iCs/>
          <w:sz w:val="16"/>
          <w:szCs w:val="16"/>
        </w:rPr>
        <w:t>Eur. Food Res. Technol. 234</w:t>
      </w:r>
      <w:r w:rsidRPr="00C6655F">
        <w:rPr>
          <w:rFonts w:ascii="Arial" w:hAnsi="Arial" w:cs="Arial"/>
          <w:sz w:val="16"/>
          <w:szCs w:val="16"/>
        </w:rPr>
        <w:t xml:space="preserve">, 593–605. </w:t>
      </w:r>
    </w:p>
    <w:p w:rsidR="00C6655F" w:rsidRPr="00C6655F" w:rsidRDefault="00C6655F" w:rsidP="004F1B56">
      <w:pPr>
        <w:pStyle w:val="Default"/>
        <w:ind w:left="142" w:hanging="142"/>
        <w:jc w:val="both"/>
        <w:rPr>
          <w:rFonts w:ascii="Arial" w:hAnsi="Arial" w:cs="Arial"/>
          <w:color w:val="auto"/>
          <w:sz w:val="16"/>
          <w:szCs w:val="16"/>
        </w:rPr>
      </w:pPr>
    </w:p>
    <w:sectPr w:rsidR="00C6655F" w:rsidRPr="00C6655F" w:rsidSect="002D2139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8608a8d1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1E4"/>
    <w:multiLevelType w:val="hybridMultilevel"/>
    <w:tmpl w:val="74068662"/>
    <w:lvl w:ilvl="0" w:tplc="C8D89796">
      <w:start w:val="1"/>
      <w:numFmt w:val="decimal"/>
      <w:lvlText w:val="%1."/>
      <w:lvlJc w:val="left"/>
      <w:pPr>
        <w:ind w:left="6740" w:hanging="360"/>
      </w:pPr>
      <w:rPr>
        <w:b w:val="0"/>
        <w:i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3BB"/>
    <w:rsid w:val="000255C0"/>
    <w:rsid w:val="00046275"/>
    <w:rsid w:val="0006537B"/>
    <w:rsid w:val="00073358"/>
    <w:rsid w:val="000737CE"/>
    <w:rsid w:val="000A48D7"/>
    <w:rsid w:val="000B504A"/>
    <w:rsid w:val="000C14DE"/>
    <w:rsid w:val="000C4075"/>
    <w:rsid w:val="000D4595"/>
    <w:rsid w:val="00146E24"/>
    <w:rsid w:val="00164B85"/>
    <w:rsid w:val="00172E67"/>
    <w:rsid w:val="001A182A"/>
    <w:rsid w:val="001B5429"/>
    <w:rsid w:val="001D450F"/>
    <w:rsid w:val="001D7DCB"/>
    <w:rsid w:val="001E6C19"/>
    <w:rsid w:val="00212902"/>
    <w:rsid w:val="00230C0D"/>
    <w:rsid w:val="00241E2E"/>
    <w:rsid w:val="00245E8D"/>
    <w:rsid w:val="00247641"/>
    <w:rsid w:val="00287651"/>
    <w:rsid w:val="002D2139"/>
    <w:rsid w:val="002D75BF"/>
    <w:rsid w:val="002E5D76"/>
    <w:rsid w:val="00331148"/>
    <w:rsid w:val="00340625"/>
    <w:rsid w:val="00342AC0"/>
    <w:rsid w:val="00351F36"/>
    <w:rsid w:val="00385619"/>
    <w:rsid w:val="003B040D"/>
    <w:rsid w:val="003D4339"/>
    <w:rsid w:val="003D4F17"/>
    <w:rsid w:val="003F4468"/>
    <w:rsid w:val="00416EC3"/>
    <w:rsid w:val="004677FE"/>
    <w:rsid w:val="00467F29"/>
    <w:rsid w:val="004706E3"/>
    <w:rsid w:val="004B753C"/>
    <w:rsid w:val="004D40D6"/>
    <w:rsid w:val="004E37CA"/>
    <w:rsid w:val="004E54E3"/>
    <w:rsid w:val="004E6A47"/>
    <w:rsid w:val="004F1B56"/>
    <w:rsid w:val="00506E07"/>
    <w:rsid w:val="00520C29"/>
    <w:rsid w:val="005308D7"/>
    <w:rsid w:val="0054460A"/>
    <w:rsid w:val="005514C4"/>
    <w:rsid w:val="005777D2"/>
    <w:rsid w:val="005A026E"/>
    <w:rsid w:val="005B4AE6"/>
    <w:rsid w:val="005B5477"/>
    <w:rsid w:val="005E52FF"/>
    <w:rsid w:val="00626F06"/>
    <w:rsid w:val="006466C1"/>
    <w:rsid w:val="00653579"/>
    <w:rsid w:val="00654F25"/>
    <w:rsid w:val="00673016"/>
    <w:rsid w:val="0069310F"/>
    <w:rsid w:val="006F0980"/>
    <w:rsid w:val="00762303"/>
    <w:rsid w:val="00782C0C"/>
    <w:rsid w:val="007E3FD4"/>
    <w:rsid w:val="007E7A2D"/>
    <w:rsid w:val="007F7260"/>
    <w:rsid w:val="008060E2"/>
    <w:rsid w:val="00826639"/>
    <w:rsid w:val="00837AE3"/>
    <w:rsid w:val="00837B6A"/>
    <w:rsid w:val="008651D6"/>
    <w:rsid w:val="00871575"/>
    <w:rsid w:val="00891311"/>
    <w:rsid w:val="00894EE4"/>
    <w:rsid w:val="0089769D"/>
    <w:rsid w:val="008B0CA2"/>
    <w:rsid w:val="008B2D67"/>
    <w:rsid w:val="008D1F6B"/>
    <w:rsid w:val="008D52E4"/>
    <w:rsid w:val="008F5C11"/>
    <w:rsid w:val="00905EC4"/>
    <w:rsid w:val="00924D92"/>
    <w:rsid w:val="009B0E0A"/>
    <w:rsid w:val="009D2C14"/>
    <w:rsid w:val="00A463A2"/>
    <w:rsid w:val="00A969F0"/>
    <w:rsid w:val="00AB5A4F"/>
    <w:rsid w:val="00AC6BF6"/>
    <w:rsid w:val="00B020F5"/>
    <w:rsid w:val="00B12299"/>
    <w:rsid w:val="00B1336E"/>
    <w:rsid w:val="00B560B8"/>
    <w:rsid w:val="00BA69FC"/>
    <w:rsid w:val="00C0541D"/>
    <w:rsid w:val="00C1076E"/>
    <w:rsid w:val="00C172C7"/>
    <w:rsid w:val="00C313BB"/>
    <w:rsid w:val="00C31E5D"/>
    <w:rsid w:val="00C41426"/>
    <w:rsid w:val="00C42E1A"/>
    <w:rsid w:val="00C45C0F"/>
    <w:rsid w:val="00C5632A"/>
    <w:rsid w:val="00C6655F"/>
    <w:rsid w:val="00CA27CC"/>
    <w:rsid w:val="00CA4BB9"/>
    <w:rsid w:val="00CF20D2"/>
    <w:rsid w:val="00D23E31"/>
    <w:rsid w:val="00D5258C"/>
    <w:rsid w:val="00D73FD1"/>
    <w:rsid w:val="00D94C97"/>
    <w:rsid w:val="00DB0FB5"/>
    <w:rsid w:val="00E0400B"/>
    <w:rsid w:val="00E2290C"/>
    <w:rsid w:val="00E22B4A"/>
    <w:rsid w:val="00E35D36"/>
    <w:rsid w:val="00E77325"/>
    <w:rsid w:val="00E8250F"/>
    <w:rsid w:val="00EE7B38"/>
    <w:rsid w:val="00F00BBA"/>
    <w:rsid w:val="00F05902"/>
    <w:rsid w:val="00F109D5"/>
    <w:rsid w:val="00F10CAF"/>
    <w:rsid w:val="00F156EA"/>
    <w:rsid w:val="00F42DE7"/>
    <w:rsid w:val="00F91EFC"/>
    <w:rsid w:val="00FB1A1F"/>
    <w:rsid w:val="00FE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BB"/>
    <w:pPr>
      <w:spacing w:before="0"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0B5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3BB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C313BB"/>
  </w:style>
  <w:style w:type="paragraph" w:styleId="NormalWeb">
    <w:name w:val="Normal (Web)"/>
    <w:basedOn w:val="Normal"/>
    <w:uiPriority w:val="99"/>
    <w:semiHidden/>
    <w:unhideWhenUsed/>
    <w:rsid w:val="00A9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CF20D2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B504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entryauthor">
    <w:name w:val="entryauthor"/>
    <w:basedOn w:val="Fuentedeprrafopredeter"/>
    <w:rsid w:val="005B5477"/>
  </w:style>
  <w:style w:type="character" w:customStyle="1" w:styleId="journalname">
    <w:name w:val="journalname"/>
    <w:basedOn w:val="Fuentedeprrafopredeter"/>
    <w:rsid w:val="005B5477"/>
  </w:style>
  <w:style w:type="character" w:customStyle="1" w:styleId="volume">
    <w:name w:val="volume"/>
    <w:basedOn w:val="Fuentedeprrafopredeter"/>
    <w:rsid w:val="005B5477"/>
  </w:style>
  <w:style w:type="paragraph" w:styleId="Prrafodelista">
    <w:name w:val="List Paragraph"/>
    <w:basedOn w:val="Normal"/>
    <w:uiPriority w:val="34"/>
    <w:qFormat/>
    <w:rsid w:val="002D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i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db.nal.usda.gov/ndb/nutrient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nol-explorer.eu/" TargetMode="External"/><Relationship Id="rId11" Type="http://schemas.openxmlformats.org/officeDocument/2006/relationships/hyperlink" Target="https://www.ncbi.nlm.nih.gov/pubmed/21845104" TargetMode="External"/><Relationship Id="rId5" Type="http://schemas.openxmlformats.org/officeDocument/2006/relationships/hyperlink" Target="mailto:analia.concellon@gmail.com" TargetMode="External"/><Relationship Id="rId10" Type="http://schemas.openxmlformats.org/officeDocument/2006/relationships/hyperlink" Target="https://www.ncbi.nlm.nih.gov/pubmed/?term=Anwar%20F%5BAuthor%5D&amp;cauthor=true&amp;cauthor_uid=21845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hofian%20NM%5BAuthor%5D&amp;cauthor=true&amp;cauthor_uid=218451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Analia</cp:lastModifiedBy>
  <cp:revision>7</cp:revision>
  <dcterms:created xsi:type="dcterms:W3CDTF">2017-10-02T18:41:00Z</dcterms:created>
  <dcterms:modified xsi:type="dcterms:W3CDTF">2017-10-02T21:57:00Z</dcterms:modified>
</cp:coreProperties>
</file>